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20E9" w14:textId="33E22C5D" w:rsidR="00F01CDC" w:rsidRPr="00600516" w:rsidRDefault="00E76352" w:rsidP="00E76352">
      <w:pPr>
        <w:pStyle w:val="OZNPROJEKTUwskazaniedatylubwersjiprojektu"/>
      </w:pPr>
      <w:r w:rsidRPr="00600516">
        <w:t>Projekt z dnia</w:t>
      </w:r>
      <w:r w:rsidR="003434A6">
        <w:t xml:space="preserve"> </w:t>
      </w:r>
      <w:r w:rsidR="00973A3B">
        <w:t>20</w:t>
      </w:r>
      <w:r w:rsidR="00E42990">
        <w:t xml:space="preserve"> </w:t>
      </w:r>
      <w:r w:rsidR="00EA1247" w:rsidRPr="00600516">
        <w:t xml:space="preserve">kwietnia </w:t>
      </w:r>
      <w:r w:rsidR="005B6392" w:rsidRPr="00600516">
        <w:t>202</w:t>
      </w:r>
      <w:r w:rsidR="00183E68" w:rsidRPr="00600516">
        <w:t>2</w:t>
      </w:r>
      <w:r w:rsidR="005B6392" w:rsidRPr="00600516">
        <w:t xml:space="preserve"> r.</w:t>
      </w:r>
    </w:p>
    <w:p w14:paraId="2841774B" w14:textId="77777777" w:rsidR="00F01CDC" w:rsidRPr="00600516" w:rsidRDefault="00F01CDC" w:rsidP="00E76352">
      <w:pPr>
        <w:pStyle w:val="OZNRODZAKTUtznustawalubrozporzdzenieiorganwydajcy"/>
      </w:pPr>
      <w:r w:rsidRPr="00600516">
        <w:t>Ustawa</w:t>
      </w:r>
    </w:p>
    <w:p w14:paraId="728A3A41" w14:textId="77777777" w:rsidR="00F01CDC" w:rsidRPr="00600516" w:rsidRDefault="00F01CDC" w:rsidP="00F01CDC">
      <w:pPr>
        <w:pStyle w:val="DATAAKTUdatauchwalenialubwydaniaaktu"/>
      </w:pPr>
      <w:r w:rsidRPr="00600516">
        <w:t xml:space="preserve">z dnia                   </w:t>
      </w:r>
      <w:r w:rsidR="00B2372C" w:rsidRPr="00600516">
        <w:t xml:space="preserve">2022 </w:t>
      </w:r>
      <w:r w:rsidRPr="00600516">
        <w:t>r.</w:t>
      </w:r>
    </w:p>
    <w:p w14:paraId="3BE9D0CA" w14:textId="77777777" w:rsidR="00AA43D4" w:rsidRPr="00600516" w:rsidRDefault="00AA43D4" w:rsidP="00AA43D4">
      <w:pPr>
        <w:pStyle w:val="TYTUAKTUprzedmiotregulacjiustawylubrozporzdzenia"/>
      </w:pPr>
      <w:r w:rsidRPr="00600516">
        <w:t>o niektórych umowach zawieranych elektronicznie</w:t>
      </w:r>
      <w:r w:rsidR="00693A5A" w:rsidRPr="00600516">
        <w:t xml:space="preserve"> oraz o zmianie ustawy</w:t>
      </w:r>
      <w:r w:rsidR="000A1122" w:rsidRPr="00600516">
        <w:t xml:space="preserve"> o pomocy społecznej</w:t>
      </w:r>
    </w:p>
    <w:p w14:paraId="13FBB4EB" w14:textId="77777777" w:rsidR="00C56AB4" w:rsidRPr="00600516" w:rsidRDefault="00F01CDC" w:rsidP="00E308F0">
      <w:pPr>
        <w:pStyle w:val="ARTartustawynprozporzdzenia"/>
        <w:keepNext/>
      </w:pPr>
      <w:r w:rsidRPr="00600516">
        <w:rPr>
          <w:b/>
        </w:rPr>
        <w:t>Art. 1.</w:t>
      </w:r>
      <w:r w:rsidRPr="00600516">
        <w:t xml:space="preserve"> </w:t>
      </w:r>
      <w:r w:rsidR="00FD603E" w:rsidRPr="00600516">
        <w:t xml:space="preserve">1. </w:t>
      </w:r>
      <w:r w:rsidRPr="00600516">
        <w:t xml:space="preserve">Ustawa określa zasady </w:t>
      </w:r>
      <w:r w:rsidR="00C75FBF" w:rsidRPr="00600516">
        <w:t>obsługi w systemie teleinformatycznym</w:t>
      </w:r>
      <w:r w:rsidR="00583C8E" w:rsidRPr="00600516">
        <w:t xml:space="preserve"> umów</w:t>
      </w:r>
      <w:r w:rsidR="00BB388B" w:rsidRPr="00600516">
        <w:t>,</w:t>
      </w:r>
      <w:r w:rsidR="00583C8E" w:rsidRPr="00600516">
        <w:t xml:space="preserve"> o</w:t>
      </w:r>
      <w:r w:rsidR="004A3B76" w:rsidRPr="00600516">
        <w:t> </w:t>
      </w:r>
      <w:r w:rsidR="00583C8E" w:rsidRPr="00600516">
        <w:t>których mowa w</w:t>
      </w:r>
      <w:r w:rsidR="00A844EE" w:rsidRPr="00600516">
        <w:t>:</w:t>
      </w:r>
    </w:p>
    <w:p w14:paraId="3A58658D" w14:textId="77777777" w:rsidR="00617CFE" w:rsidRPr="00600516" w:rsidRDefault="005D3525" w:rsidP="004A3C84">
      <w:pPr>
        <w:pStyle w:val="PKTpunkt"/>
      </w:pPr>
      <w:r w:rsidRPr="00600516">
        <w:t>1)</w:t>
      </w:r>
      <w:r w:rsidRPr="00600516">
        <w:tab/>
      </w:r>
      <w:r w:rsidR="00584A82" w:rsidRPr="00600516">
        <w:t xml:space="preserve">art. </w:t>
      </w:r>
      <w:r w:rsidR="00652012" w:rsidRPr="00600516">
        <w:t>25</w:t>
      </w:r>
      <w:r w:rsidR="00584A82" w:rsidRPr="00600516">
        <w:t xml:space="preserve"> </w:t>
      </w:r>
      <w:r w:rsidR="00C65D32" w:rsidRPr="00600516">
        <w:t>§</w:t>
      </w:r>
      <w:r w:rsidR="00710538" w:rsidRPr="00600516">
        <w:rPr>
          <w:rFonts w:hint="eastAsia"/>
        </w:rPr>
        <w:t> </w:t>
      </w:r>
      <w:r w:rsidR="00652012" w:rsidRPr="00600516">
        <w:t xml:space="preserve">1 </w:t>
      </w:r>
      <w:r w:rsidR="00584A82" w:rsidRPr="00600516">
        <w:t>ustawy z dnia 26 czerwca 1974 r. – Kodeks pracy</w:t>
      </w:r>
      <w:r w:rsidR="00A00EB5" w:rsidRPr="00600516">
        <w:t xml:space="preserve"> </w:t>
      </w:r>
      <w:r w:rsidR="00B96233" w:rsidRPr="00600516">
        <w:t>(Dz. U. z 2020 r. poz. 1320</w:t>
      </w:r>
      <w:r w:rsidR="00E62ABF" w:rsidRPr="00600516">
        <w:t xml:space="preserve"> z 2021 r. poz. 1162</w:t>
      </w:r>
      <w:r w:rsidR="009F7B96" w:rsidRPr="00600516">
        <w:t xml:space="preserve"> oraz z 2022 r. poz. 655</w:t>
      </w:r>
      <w:r w:rsidR="00B96233" w:rsidRPr="00600516">
        <w:t>)</w:t>
      </w:r>
      <w:r w:rsidR="00AB1878" w:rsidRPr="00600516">
        <w:t>,</w:t>
      </w:r>
    </w:p>
    <w:p w14:paraId="6C3CA551" w14:textId="77777777" w:rsidR="00D07B12" w:rsidRPr="00600516" w:rsidRDefault="005D3525" w:rsidP="004A3C84">
      <w:pPr>
        <w:pStyle w:val="PKTpunkt"/>
      </w:pPr>
      <w:r w:rsidRPr="00600516">
        <w:t>2)</w:t>
      </w:r>
      <w:r w:rsidRPr="00600516">
        <w:tab/>
      </w:r>
      <w:r w:rsidR="0075784B" w:rsidRPr="00600516">
        <w:t xml:space="preserve">art. 734 i </w:t>
      </w:r>
      <w:r w:rsidR="000D14FD" w:rsidRPr="00600516">
        <w:t xml:space="preserve">art. </w:t>
      </w:r>
      <w:r w:rsidR="0075784B" w:rsidRPr="00600516">
        <w:t xml:space="preserve">750 </w:t>
      </w:r>
      <w:r w:rsidR="00617CFE" w:rsidRPr="00600516">
        <w:t xml:space="preserve">ustawy </w:t>
      </w:r>
      <w:r w:rsidR="009E705A" w:rsidRPr="00600516">
        <w:t xml:space="preserve">z dnia 23 kwietnia 1964 r. – Kodeks cywilny </w:t>
      </w:r>
      <w:r w:rsidR="002515E1" w:rsidRPr="00600516">
        <w:t>(</w:t>
      </w:r>
      <w:r w:rsidR="009E705A" w:rsidRPr="00600516">
        <w:t>Dz. U</w:t>
      </w:r>
      <w:r w:rsidR="002515E1" w:rsidRPr="00600516">
        <w:t xml:space="preserve">. z 2020 r. poz. 1740 </w:t>
      </w:r>
      <w:r w:rsidR="00EA43B0" w:rsidRPr="00600516">
        <w:t xml:space="preserve">i 2320 </w:t>
      </w:r>
      <w:r w:rsidR="00566C90" w:rsidRPr="00600516">
        <w:t>oraz z 2021 r. poz.</w:t>
      </w:r>
      <w:r w:rsidR="002515E1" w:rsidRPr="00600516">
        <w:t xml:space="preserve"> </w:t>
      </w:r>
      <w:r w:rsidR="00E23502" w:rsidRPr="00600516">
        <w:t>1509</w:t>
      </w:r>
      <w:r w:rsidR="00CD7813" w:rsidRPr="00600516">
        <w:t xml:space="preserve"> i 2459</w:t>
      </w:r>
      <w:r w:rsidR="00E64EB0" w:rsidRPr="00600516">
        <w:t>)</w:t>
      </w:r>
      <w:r w:rsidR="00AB1878" w:rsidRPr="00600516">
        <w:t>,</w:t>
      </w:r>
      <w:r w:rsidR="004561EE" w:rsidRPr="00600516">
        <w:t xml:space="preserve"> </w:t>
      </w:r>
    </w:p>
    <w:p w14:paraId="6D9EFF1F" w14:textId="34D7E475" w:rsidR="008F77AC" w:rsidRPr="00600516" w:rsidRDefault="00A37749" w:rsidP="00675FF8">
      <w:pPr>
        <w:pStyle w:val="PKTpunkt"/>
      </w:pPr>
      <w:r w:rsidRPr="00600516">
        <w:t>3)</w:t>
      </w:r>
      <w:r w:rsidR="00583C8E" w:rsidRPr="00600516">
        <w:tab/>
      </w:r>
      <w:r w:rsidRPr="00600516">
        <w:t>art. 50 ust. 1 ustawy z dnia 4 lutego 2011 r. o opiece nad dziećmi w wieku do lat 3 (Dz.</w:t>
      </w:r>
      <w:r w:rsidR="004A3B76" w:rsidRPr="00600516">
        <w:t> </w:t>
      </w:r>
      <w:r w:rsidRPr="00600516">
        <w:t>U.</w:t>
      </w:r>
      <w:r w:rsidR="00494424">
        <w:t> </w:t>
      </w:r>
      <w:r w:rsidRPr="00600516">
        <w:t>z 2021 r. poz. 75</w:t>
      </w:r>
      <w:r w:rsidR="004420C9" w:rsidRPr="00600516">
        <w:t xml:space="preserve">, </w:t>
      </w:r>
      <w:r w:rsidRPr="00600516">
        <w:t>952</w:t>
      </w:r>
      <w:r w:rsidR="00CD7813" w:rsidRPr="00600516">
        <w:t>,</w:t>
      </w:r>
      <w:r w:rsidR="004420C9" w:rsidRPr="00600516">
        <w:t xml:space="preserve"> 1901</w:t>
      </w:r>
      <w:r w:rsidR="00CD7813" w:rsidRPr="00600516">
        <w:t xml:space="preserve"> i 2270</w:t>
      </w:r>
      <w:r w:rsidRPr="00600516">
        <w:t>)</w:t>
      </w:r>
    </w:p>
    <w:p w14:paraId="07AE3B48" w14:textId="535A6E13" w:rsidR="00C56AB4" w:rsidRPr="00600516" w:rsidRDefault="00D300EB" w:rsidP="002F1BBC">
      <w:pPr>
        <w:pStyle w:val="CZWSPPKTczwsplnapunktw"/>
      </w:pPr>
      <w:r w:rsidRPr="00600516">
        <w:t>–</w:t>
      </w:r>
      <w:r w:rsidR="00C56AB4" w:rsidRPr="00600516">
        <w:t xml:space="preserve"> zwanych dalej „umowami”.</w:t>
      </w:r>
    </w:p>
    <w:p w14:paraId="4224E5BD" w14:textId="4F3DA359" w:rsidR="00965EEF" w:rsidRPr="00600516" w:rsidRDefault="00E308F0" w:rsidP="002F17E7">
      <w:pPr>
        <w:pStyle w:val="USTustnpkodeksu"/>
      </w:pPr>
      <w:r w:rsidRPr="00600516">
        <w:t>2.</w:t>
      </w:r>
      <w:r w:rsidR="00181A7D" w:rsidRPr="00600516">
        <w:t xml:space="preserve"> Przez obsługę </w:t>
      </w:r>
      <w:r w:rsidR="00D42815" w:rsidRPr="00600516">
        <w:t xml:space="preserve">w systemie teleinformatycznym </w:t>
      </w:r>
      <w:r w:rsidR="00181A7D" w:rsidRPr="00600516">
        <w:t>umów</w:t>
      </w:r>
      <w:r w:rsidR="00C75FBF" w:rsidRPr="00600516">
        <w:t xml:space="preserve"> </w:t>
      </w:r>
      <w:r w:rsidR="00181A7D" w:rsidRPr="00600516">
        <w:t xml:space="preserve">należy rozumieć </w:t>
      </w:r>
      <w:r w:rsidR="00C75FBF" w:rsidRPr="00600516">
        <w:t>zaw</w:t>
      </w:r>
      <w:r w:rsidR="00ED6694" w:rsidRPr="00600516">
        <w:t>arcie</w:t>
      </w:r>
      <w:r w:rsidR="00835527" w:rsidRPr="00600516">
        <w:t>,</w:t>
      </w:r>
      <w:r w:rsidR="008E60EF" w:rsidRPr="00600516">
        <w:t xml:space="preserve"> </w:t>
      </w:r>
      <w:r w:rsidR="00A873EF" w:rsidRPr="00600516">
        <w:t>zmi</w:t>
      </w:r>
      <w:r w:rsidR="00ED6694" w:rsidRPr="00600516">
        <w:t>anę</w:t>
      </w:r>
      <w:r w:rsidR="008E60EF" w:rsidRPr="00600516">
        <w:t xml:space="preserve"> </w:t>
      </w:r>
      <w:r w:rsidR="00677C65" w:rsidRPr="00600516">
        <w:t>lub</w:t>
      </w:r>
      <w:r w:rsidR="008E60EF" w:rsidRPr="00600516">
        <w:t xml:space="preserve"> </w:t>
      </w:r>
      <w:r w:rsidR="008F444B" w:rsidRPr="00600516">
        <w:t>rozwią</w:t>
      </w:r>
      <w:r w:rsidR="00C75FBF" w:rsidRPr="00600516">
        <w:t>z</w:t>
      </w:r>
      <w:r w:rsidR="00ED6694" w:rsidRPr="00600516">
        <w:t>anie</w:t>
      </w:r>
      <w:r w:rsidR="00C75FBF" w:rsidRPr="00600516">
        <w:t xml:space="preserve"> </w:t>
      </w:r>
      <w:r w:rsidR="00710538" w:rsidRPr="00600516">
        <w:t>um</w:t>
      </w:r>
      <w:r w:rsidR="00ED6694" w:rsidRPr="00600516">
        <w:t>owy</w:t>
      </w:r>
      <w:r w:rsidR="00710538" w:rsidRPr="00600516">
        <w:t xml:space="preserve"> </w:t>
      </w:r>
      <w:r w:rsidR="00C75FBF" w:rsidRPr="00600516">
        <w:t xml:space="preserve">oraz dokonywanie innych czynności </w:t>
      </w:r>
      <w:r w:rsidR="00FC4502" w:rsidRPr="00600516">
        <w:t>niezbędnych do</w:t>
      </w:r>
      <w:r w:rsidR="004A3B76" w:rsidRPr="00600516">
        <w:t> </w:t>
      </w:r>
      <w:r w:rsidR="00FC4502" w:rsidRPr="00600516">
        <w:t>realizacji praw i obowiązków wynikających z takiej umowy</w:t>
      </w:r>
      <w:r w:rsidR="001B1E77" w:rsidRPr="00600516">
        <w:t xml:space="preserve"> przy użyciu systemu teleinformatycznego do obsługi umów</w:t>
      </w:r>
      <w:r w:rsidR="00FC4502" w:rsidRPr="00600516">
        <w:t>.</w:t>
      </w:r>
    </w:p>
    <w:p w14:paraId="1C8E606D" w14:textId="77777777" w:rsidR="00B15E07" w:rsidRPr="00600516" w:rsidRDefault="00AB1C82" w:rsidP="00F20B4A">
      <w:pPr>
        <w:pStyle w:val="USTustnpkodeksu"/>
      </w:pPr>
      <w:r w:rsidRPr="00600516">
        <w:t>3</w:t>
      </w:r>
      <w:r w:rsidR="00FA69D2" w:rsidRPr="00600516">
        <w:t>.</w:t>
      </w:r>
      <w:r w:rsidR="00FC4502" w:rsidRPr="00600516">
        <w:t xml:space="preserve"> </w:t>
      </w:r>
      <w:r w:rsidR="00DE3A85" w:rsidRPr="00600516">
        <w:t>Umowy</w:t>
      </w:r>
      <w:r w:rsidR="00337D9E" w:rsidRPr="00600516">
        <w:t>,</w:t>
      </w:r>
      <w:r w:rsidR="00583C8E" w:rsidRPr="00600516">
        <w:t xml:space="preserve"> o których mowa w:</w:t>
      </w:r>
    </w:p>
    <w:p w14:paraId="1D15E421" w14:textId="77777777" w:rsidR="00E76352" w:rsidRPr="00600516" w:rsidRDefault="00B15E07" w:rsidP="00507040">
      <w:pPr>
        <w:pStyle w:val="PKTpunkt"/>
      </w:pPr>
      <w:r w:rsidRPr="00600516">
        <w:t>1)</w:t>
      </w:r>
      <w:r w:rsidR="00D300EB" w:rsidRPr="00600516">
        <w:tab/>
      </w:r>
      <w:r w:rsidR="00677C65" w:rsidRPr="00600516">
        <w:t>art. 25 §</w:t>
      </w:r>
      <w:r w:rsidR="00677C65" w:rsidRPr="00600516">
        <w:rPr>
          <w:rFonts w:hint="eastAsia"/>
        </w:rPr>
        <w:t> </w:t>
      </w:r>
      <w:r w:rsidR="00677C65" w:rsidRPr="00600516">
        <w:t xml:space="preserve">1 ustawy z dnia 26 czerwca 1974 r. – Kodeks pracy </w:t>
      </w:r>
      <w:r w:rsidR="00C017D1" w:rsidRPr="00600516">
        <w:t>oraz</w:t>
      </w:r>
      <w:r w:rsidR="00677C65" w:rsidRPr="00600516">
        <w:t xml:space="preserve"> w art. 734 i art. 750 ustawy z dnia 23 kw</w:t>
      </w:r>
      <w:r w:rsidR="00507040" w:rsidRPr="00600516">
        <w:t>ietnia 1964 r. – Kodeks cywilny,</w:t>
      </w:r>
      <w:r w:rsidR="00507040" w:rsidRPr="00600516" w:rsidDel="00677C65">
        <w:t xml:space="preserve"> </w:t>
      </w:r>
      <w:r w:rsidR="00507040" w:rsidRPr="00600516">
        <w:t>m</w:t>
      </w:r>
      <w:r w:rsidR="00366BE8" w:rsidRPr="00600516">
        <w:t>ogą</w:t>
      </w:r>
      <w:r w:rsidR="000E2B0D" w:rsidRPr="00600516">
        <w:t xml:space="preserve"> być </w:t>
      </w:r>
      <w:r w:rsidR="004561EE" w:rsidRPr="00600516">
        <w:t>obsługiwane w systemie telein</w:t>
      </w:r>
      <w:r w:rsidR="00624DCE" w:rsidRPr="00600516">
        <w:t>formatycznym</w:t>
      </w:r>
      <w:r w:rsidR="00CF768F" w:rsidRPr="00600516">
        <w:t xml:space="preserve"> w przypadku</w:t>
      </w:r>
      <w:r w:rsidR="00FC7F4B" w:rsidRPr="00600516">
        <w:t>,</w:t>
      </w:r>
      <w:r w:rsidR="00CF768F" w:rsidRPr="00600516">
        <w:t xml:space="preserve"> </w:t>
      </w:r>
      <w:r w:rsidR="00624DCE" w:rsidRPr="00600516">
        <w:t xml:space="preserve">gdy </w:t>
      </w:r>
      <w:r w:rsidR="004561EE" w:rsidRPr="00600516">
        <w:t>pracodawca lub zleceniodawca</w:t>
      </w:r>
      <w:r w:rsidR="00CF768F" w:rsidRPr="00600516">
        <w:t xml:space="preserve"> </w:t>
      </w:r>
      <w:r w:rsidR="004561EE" w:rsidRPr="00600516">
        <w:t>jest</w:t>
      </w:r>
      <w:r w:rsidR="00366BE8" w:rsidRPr="00600516">
        <w:t>:</w:t>
      </w:r>
    </w:p>
    <w:p w14:paraId="6BDD981B" w14:textId="77777777" w:rsidR="00440309" w:rsidRPr="00600516" w:rsidRDefault="00B15E07" w:rsidP="002F1BBC">
      <w:pPr>
        <w:pStyle w:val="LITlitera"/>
      </w:pPr>
      <w:r w:rsidRPr="00600516">
        <w:t>a</w:t>
      </w:r>
      <w:r w:rsidR="00E76352" w:rsidRPr="00600516">
        <w:t>)</w:t>
      </w:r>
      <w:r w:rsidR="00D300EB" w:rsidRPr="00600516">
        <w:tab/>
      </w:r>
      <w:proofErr w:type="spellStart"/>
      <w:r w:rsidR="00E76352" w:rsidRPr="00600516">
        <w:rPr>
          <w:rFonts w:ascii="Times New Roman" w:hAnsi="Times New Roman"/>
        </w:rPr>
        <w:t>mikroprzedsiębiorc</w:t>
      </w:r>
      <w:r w:rsidR="00DE3A85" w:rsidRPr="00600516">
        <w:rPr>
          <w:rFonts w:ascii="Times New Roman" w:hAnsi="Times New Roman"/>
        </w:rPr>
        <w:t>ą</w:t>
      </w:r>
      <w:proofErr w:type="spellEnd"/>
      <w:r w:rsidR="00CC2142" w:rsidRPr="00600516">
        <w:rPr>
          <w:rFonts w:ascii="Times New Roman" w:hAnsi="Times New Roman"/>
        </w:rPr>
        <w:t xml:space="preserve">, </w:t>
      </w:r>
      <w:r w:rsidR="00B46B74" w:rsidRPr="00600516">
        <w:t>o</w:t>
      </w:r>
      <w:r w:rsidR="00C14945" w:rsidRPr="00600516">
        <w:t xml:space="preserve"> </w:t>
      </w:r>
      <w:r w:rsidR="00B46B74" w:rsidRPr="00600516">
        <w:t>który</w:t>
      </w:r>
      <w:r w:rsidR="00DE3A85" w:rsidRPr="00600516">
        <w:t>m</w:t>
      </w:r>
      <w:r w:rsidR="00440309" w:rsidRPr="00600516">
        <w:t xml:space="preserve"> mowa w art. 7 ust. 1 pkt 1</w:t>
      </w:r>
      <w:r w:rsidR="00CC2142" w:rsidRPr="00600516">
        <w:t xml:space="preserve"> ustawy z dnia 6 marca 2018 r. </w:t>
      </w:r>
      <w:r w:rsidR="00CC2142" w:rsidRPr="00600516">
        <w:rPr>
          <w:rFonts w:ascii="Times New Roman" w:hAnsi="Times New Roman"/>
        </w:rPr>
        <w:t>–</w:t>
      </w:r>
      <w:r w:rsidR="00440309" w:rsidRPr="00600516">
        <w:t xml:space="preserve"> Prawo przedsiębiorców (Dz. U. z 2021 r. poz. 162</w:t>
      </w:r>
      <w:r w:rsidR="00ED7C9D" w:rsidRPr="00600516">
        <w:t xml:space="preserve"> i 2105</w:t>
      </w:r>
      <w:r w:rsidR="000E4C99" w:rsidRPr="00600516">
        <w:t xml:space="preserve"> </w:t>
      </w:r>
      <w:r w:rsidR="000E4C99" w:rsidRPr="00600516">
        <w:rPr>
          <w:rFonts w:ascii="Tms Rmn" w:hAnsi="Tms Rmn" w:cs="Tms Rmn"/>
          <w:color w:val="000000"/>
          <w:szCs w:val="24"/>
        </w:rPr>
        <w:t>oraz z 2022 r. poz. 24</w:t>
      </w:r>
      <w:r w:rsidR="00440309" w:rsidRPr="00600516">
        <w:t>)</w:t>
      </w:r>
      <w:r w:rsidR="00C14945" w:rsidRPr="00600516">
        <w:t>,</w:t>
      </w:r>
      <w:r w:rsidR="00DF4B95" w:rsidRPr="00600516">
        <w:t xml:space="preserve"> zwanym dalej „</w:t>
      </w:r>
      <w:proofErr w:type="spellStart"/>
      <w:r w:rsidR="00DF4B95" w:rsidRPr="00600516">
        <w:t>mikroprzedsiębiorcą</w:t>
      </w:r>
      <w:proofErr w:type="spellEnd"/>
      <w:r w:rsidR="00DF4B95" w:rsidRPr="00600516">
        <w:t>”,</w:t>
      </w:r>
    </w:p>
    <w:p w14:paraId="2F214702" w14:textId="2D2C4228" w:rsidR="00E76352" w:rsidRPr="00600516" w:rsidRDefault="00B15E07">
      <w:pPr>
        <w:pStyle w:val="LITlitera"/>
        <w:rPr>
          <w:rFonts w:ascii="Times New Roman" w:hAnsi="Times New Roman"/>
        </w:rPr>
      </w:pPr>
      <w:r w:rsidRPr="00600516">
        <w:t>b</w:t>
      </w:r>
      <w:r w:rsidR="00F20B4A" w:rsidRPr="00600516">
        <w:t>)</w:t>
      </w:r>
      <w:r w:rsidR="00D300EB" w:rsidRPr="00600516">
        <w:tab/>
      </w:r>
      <w:r w:rsidR="00CC2142" w:rsidRPr="00600516">
        <w:t>rolni</w:t>
      </w:r>
      <w:r w:rsidR="00F129A1" w:rsidRPr="00600516">
        <w:t>kiem</w:t>
      </w:r>
      <w:r w:rsidR="00CC2142" w:rsidRPr="00600516">
        <w:t>,</w:t>
      </w:r>
      <w:r w:rsidR="00440309" w:rsidRPr="00600516">
        <w:t xml:space="preserve"> o który</w:t>
      </w:r>
      <w:r w:rsidR="00A03B3F" w:rsidRPr="00600516">
        <w:t>m</w:t>
      </w:r>
      <w:r w:rsidR="00440309" w:rsidRPr="00600516">
        <w:t xml:space="preserve"> mowa w art. 6 </w:t>
      </w:r>
      <w:r w:rsidR="00B47C0E" w:rsidRPr="00600516">
        <w:t>pkt</w:t>
      </w:r>
      <w:r w:rsidR="00440309" w:rsidRPr="00600516">
        <w:t xml:space="preserve"> 1 ustawy z dnia 20 grudnia 1990 r.</w:t>
      </w:r>
      <w:r w:rsidR="000E4C99" w:rsidRPr="00600516">
        <w:t xml:space="preserve"> o</w:t>
      </w:r>
      <w:r w:rsidR="004A3B76" w:rsidRPr="00600516">
        <w:t> </w:t>
      </w:r>
      <w:r w:rsidR="000E4C99" w:rsidRPr="00600516">
        <w:t>ubezpieczeniu społecznym rolników</w:t>
      </w:r>
      <w:r w:rsidR="00440309" w:rsidRPr="00600516">
        <w:t xml:space="preserve"> </w:t>
      </w:r>
      <w:r w:rsidR="000E4C99" w:rsidRPr="00600516">
        <w:t>(</w:t>
      </w:r>
      <w:r w:rsidR="000E4C99" w:rsidRPr="00600516">
        <w:rPr>
          <w:rFonts w:ascii="Tms Rmn" w:hAnsi="Tms Rmn" w:cs="Tms Rmn"/>
          <w:color w:val="000000"/>
          <w:szCs w:val="24"/>
        </w:rPr>
        <w:t>Dz. U. z 2021 r. poz. 266, 1535</w:t>
      </w:r>
      <w:r w:rsidR="004A3B76" w:rsidRPr="00600516">
        <w:rPr>
          <w:rFonts w:ascii="Tms Rmn" w:hAnsi="Tms Rmn" w:cs="Tms Rmn"/>
          <w:color w:val="000000"/>
          <w:szCs w:val="24"/>
        </w:rPr>
        <w:t xml:space="preserve"> i </w:t>
      </w:r>
      <w:r w:rsidR="000E4C99" w:rsidRPr="00600516">
        <w:rPr>
          <w:rFonts w:ascii="Tms Rmn" w:hAnsi="Tms Rmn" w:cs="Tms Rmn"/>
          <w:color w:val="000000"/>
          <w:szCs w:val="24"/>
        </w:rPr>
        <w:t>1621</w:t>
      </w:r>
      <w:r w:rsidR="000E4C99" w:rsidRPr="00600516">
        <w:t>)</w:t>
      </w:r>
      <w:r w:rsidRPr="00600516">
        <w:t>, zwan</w:t>
      </w:r>
      <w:r w:rsidR="00A03B3F" w:rsidRPr="00600516">
        <w:t>ym</w:t>
      </w:r>
      <w:r w:rsidRPr="00600516">
        <w:t xml:space="preserve"> dale</w:t>
      </w:r>
      <w:r w:rsidR="00C14945" w:rsidRPr="00600516">
        <w:t>j</w:t>
      </w:r>
      <w:r w:rsidRPr="00600516">
        <w:t xml:space="preserve"> „rolnik</w:t>
      </w:r>
      <w:r w:rsidR="00A03B3F" w:rsidRPr="00600516">
        <w:t>iem</w:t>
      </w:r>
      <w:r w:rsidRPr="00600516">
        <w:t>”</w:t>
      </w:r>
      <w:r w:rsidR="00C14945" w:rsidRPr="00600516">
        <w:t>,</w:t>
      </w:r>
    </w:p>
    <w:p w14:paraId="2AADF3AA" w14:textId="77777777" w:rsidR="002F027A" w:rsidRPr="00600516" w:rsidRDefault="00B15E07">
      <w:pPr>
        <w:pStyle w:val="LITlitera"/>
      </w:pPr>
      <w:r w:rsidRPr="00600516">
        <w:lastRenderedPageBreak/>
        <w:t>c</w:t>
      </w:r>
      <w:r w:rsidR="00E76352" w:rsidRPr="00600516">
        <w:t>)</w:t>
      </w:r>
      <w:r w:rsidR="00D300EB" w:rsidRPr="00600516">
        <w:tab/>
      </w:r>
      <w:r w:rsidR="00FA69D2" w:rsidRPr="00600516">
        <w:t>osob</w:t>
      </w:r>
      <w:r w:rsidR="00D42815" w:rsidRPr="00600516">
        <w:t>ą</w:t>
      </w:r>
      <w:r w:rsidR="00DE3A85" w:rsidRPr="00600516">
        <w:t xml:space="preserve"> </w:t>
      </w:r>
      <w:r w:rsidR="00E76352" w:rsidRPr="00600516">
        <w:t>fizyczn</w:t>
      </w:r>
      <w:r w:rsidR="00DE3A85" w:rsidRPr="00600516">
        <w:t>ą</w:t>
      </w:r>
      <w:r w:rsidR="00A03B3F" w:rsidRPr="00600516">
        <w:t xml:space="preserve">, która nie jest przedsiębiorcą </w:t>
      </w:r>
      <w:r w:rsidR="001535CC" w:rsidRPr="00600516">
        <w:rPr>
          <w:rFonts w:ascii="Times New Roman" w:hAnsi="Times New Roman"/>
        </w:rPr>
        <w:t>w rozumieniu art. 4</w:t>
      </w:r>
      <w:r w:rsidR="00CF327E" w:rsidRPr="00600516">
        <w:rPr>
          <w:rFonts w:ascii="Times New Roman" w:hAnsi="Times New Roman"/>
        </w:rPr>
        <w:t xml:space="preserve"> ust.</w:t>
      </w:r>
      <w:r w:rsidR="009F7B96" w:rsidRPr="00600516">
        <w:rPr>
          <w:rFonts w:ascii="Times New Roman" w:hAnsi="Times New Roman"/>
        </w:rPr>
        <w:t xml:space="preserve"> </w:t>
      </w:r>
      <w:r w:rsidR="00CF327E" w:rsidRPr="00600516">
        <w:rPr>
          <w:rFonts w:ascii="Times New Roman" w:hAnsi="Times New Roman"/>
        </w:rPr>
        <w:t>1 i 2</w:t>
      </w:r>
      <w:r w:rsidR="001535CC" w:rsidRPr="00600516">
        <w:rPr>
          <w:rFonts w:ascii="Times New Roman" w:hAnsi="Times New Roman"/>
        </w:rPr>
        <w:t xml:space="preserve"> </w:t>
      </w:r>
      <w:r w:rsidR="00D07B12" w:rsidRPr="00600516">
        <w:rPr>
          <w:rFonts w:ascii="Times New Roman" w:hAnsi="Times New Roman"/>
        </w:rPr>
        <w:t>ustawy</w:t>
      </w:r>
      <w:r w:rsidR="001535CC" w:rsidRPr="00600516">
        <w:rPr>
          <w:rFonts w:ascii="Times New Roman" w:hAnsi="Times New Roman"/>
        </w:rPr>
        <w:t xml:space="preserve"> </w:t>
      </w:r>
      <w:r w:rsidR="001535CC" w:rsidRPr="00600516">
        <w:t>z</w:t>
      </w:r>
      <w:r w:rsidR="004A3B76" w:rsidRPr="00600516">
        <w:t> </w:t>
      </w:r>
      <w:r w:rsidR="001535CC" w:rsidRPr="00600516">
        <w:t xml:space="preserve">dnia 6 marca 2018 r. </w:t>
      </w:r>
      <w:r w:rsidR="001535CC" w:rsidRPr="00600516">
        <w:rPr>
          <w:rFonts w:ascii="Times New Roman" w:hAnsi="Times New Roman"/>
        </w:rPr>
        <w:t>–</w:t>
      </w:r>
      <w:r w:rsidR="001535CC" w:rsidRPr="00600516">
        <w:t xml:space="preserve"> </w:t>
      </w:r>
      <w:r w:rsidR="00D07B12" w:rsidRPr="00600516">
        <w:rPr>
          <w:rFonts w:ascii="Times New Roman" w:hAnsi="Times New Roman"/>
        </w:rPr>
        <w:t>Prawo przedsiębiorców</w:t>
      </w:r>
      <w:r w:rsidR="00FF1915" w:rsidRPr="00600516">
        <w:rPr>
          <w:rFonts w:ascii="Times New Roman" w:hAnsi="Times New Roman"/>
        </w:rPr>
        <w:t>,</w:t>
      </w:r>
      <w:r w:rsidR="00D07B12" w:rsidRPr="00600516">
        <w:rPr>
          <w:rFonts w:ascii="Times New Roman" w:hAnsi="Times New Roman"/>
        </w:rPr>
        <w:t xml:space="preserve"> lub</w:t>
      </w:r>
      <w:r w:rsidR="00A03B3F" w:rsidRPr="00600516">
        <w:t xml:space="preserve"> rolnikiem;</w:t>
      </w:r>
    </w:p>
    <w:p w14:paraId="6E6995B9" w14:textId="77777777" w:rsidR="00A37749" w:rsidRPr="00600516" w:rsidRDefault="00587F97" w:rsidP="00675FF8">
      <w:pPr>
        <w:pStyle w:val="PKTpunkt"/>
      </w:pPr>
      <w:r w:rsidRPr="00600516">
        <w:t>2)</w:t>
      </w:r>
      <w:r w:rsidR="00D300EB" w:rsidRPr="00600516">
        <w:tab/>
      </w:r>
      <w:r w:rsidR="00FF48F2" w:rsidRPr="00600516">
        <w:t xml:space="preserve">art. 50 ust. 1 </w:t>
      </w:r>
      <w:r w:rsidR="00850B20" w:rsidRPr="00600516">
        <w:t xml:space="preserve">ustawy z </w:t>
      </w:r>
      <w:r w:rsidR="00507040" w:rsidRPr="00600516">
        <w:t xml:space="preserve">dnia 4 lutego 2011 r. </w:t>
      </w:r>
      <w:r w:rsidR="00677C65" w:rsidRPr="00600516">
        <w:t>o opie</w:t>
      </w:r>
      <w:r w:rsidR="00507040" w:rsidRPr="00600516">
        <w:t>ce nad dziećmi w wieku do lat 3</w:t>
      </w:r>
      <w:r w:rsidR="002C2244" w:rsidRPr="00600516">
        <w:t>, mogą być obsługiwane w systemie teleinformatycznym</w:t>
      </w:r>
      <w:r w:rsidR="00FC7F4B" w:rsidRPr="00600516">
        <w:t xml:space="preserve"> w przypadku</w:t>
      </w:r>
      <w:r w:rsidR="00A163F0" w:rsidRPr="00600516">
        <w:t>,</w:t>
      </w:r>
      <w:r w:rsidR="00A806B9" w:rsidRPr="00600516">
        <w:t xml:space="preserve"> gdy jedn</w:t>
      </w:r>
      <w:r w:rsidR="00E64EB0" w:rsidRPr="00600516">
        <w:t>ą</w:t>
      </w:r>
      <w:r w:rsidR="00A806B9" w:rsidRPr="00600516">
        <w:t xml:space="preserve"> ze stron</w:t>
      </w:r>
      <w:r w:rsidR="00A163F0" w:rsidRPr="00600516">
        <w:t xml:space="preserve"> umowy </w:t>
      </w:r>
      <w:r w:rsidR="00E64EB0" w:rsidRPr="00600516">
        <w:t xml:space="preserve">są </w:t>
      </w:r>
      <w:r w:rsidR="00A806B9" w:rsidRPr="00600516">
        <w:t>rodzice</w:t>
      </w:r>
      <w:r w:rsidR="002C2244" w:rsidRPr="00600516">
        <w:t xml:space="preserve"> albo</w:t>
      </w:r>
      <w:r w:rsidR="00A806B9" w:rsidRPr="00600516">
        <w:t xml:space="preserve"> rodzic</w:t>
      </w:r>
      <w:r w:rsidR="002C2244" w:rsidRPr="00600516">
        <w:t xml:space="preserve"> samotnie wychowują</w:t>
      </w:r>
      <w:r w:rsidR="00A806B9" w:rsidRPr="00600516">
        <w:t>cy</w:t>
      </w:r>
      <w:r w:rsidR="002C2244" w:rsidRPr="00600516">
        <w:t xml:space="preserve"> dziecko w rozumieniu art. 3</w:t>
      </w:r>
      <w:r w:rsidR="00583C8E" w:rsidRPr="00600516">
        <w:t xml:space="preserve"> tej ustawy</w:t>
      </w:r>
      <w:r w:rsidR="00A163F0" w:rsidRPr="00600516">
        <w:t>, zwani</w:t>
      </w:r>
      <w:r w:rsidR="002C2244" w:rsidRPr="00600516">
        <w:t xml:space="preserve"> dalej ,,rodzic</w:t>
      </w:r>
      <w:r w:rsidR="00E64EB0" w:rsidRPr="00600516">
        <w:t>ami</w:t>
      </w:r>
      <w:r w:rsidR="002C2244" w:rsidRPr="00600516">
        <w:t>”</w:t>
      </w:r>
      <w:r w:rsidR="00675FF8" w:rsidRPr="00600516">
        <w:t>.</w:t>
      </w:r>
    </w:p>
    <w:p w14:paraId="63A1D9A9" w14:textId="0AB05C03" w:rsidR="00467CD3" w:rsidRPr="00600516" w:rsidRDefault="00E76352" w:rsidP="00E64EB0">
      <w:pPr>
        <w:pStyle w:val="ARTartustawynprozporzdzenia"/>
      </w:pPr>
      <w:r w:rsidRPr="00600516">
        <w:rPr>
          <w:rStyle w:val="Ppogrubienie"/>
        </w:rPr>
        <w:t>Art. 2</w:t>
      </w:r>
      <w:r w:rsidRPr="00600516">
        <w:t>.</w:t>
      </w:r>
      <w:r w:rsidR="00AB1C82" w:rsidRPr="00600516">
        <w:t xml:space="preserve"> </w:t>
      </w:r>
      <w:r w:rsidR="003D0E68" w:rsidRPr="00600516">
        <w:t xml:space="preserve">1. </w:t>
      </w:r>
      <w:r w:rsidRPr="00600516">
        <w:t xml:space="preserve">Minister właściwy do spraw pracy </w:t>
      </w:r>
      <w:r w:rsidR="00DE3A85" w:rsidRPr="00600516">
        <w:t xml:space="preserve">prowadzi i </w:t>
      </w:r>
      <w:r w:rsidR="007371D7" w:rsidRPr="00600516">
        <w:t xml:space="preserve">udostępnia </w:t>
      </w:r>
      <w:r w:rsidR="002809A1" w:rsidRPr="00600516">
        <w:t>system</w:t>
      </w:r>
      <w:r w:rsidRPr="00600516">
        <w:t xml:space="preserve"> teleinformatyczny </w:t>
      </w:r>
      <w:r w:rsidR="00A03B3F" w:rsidRPr="00600516">
        <w:t>do obsługi umów,</w:t>
      </w:r>
      <w:r w:rsidR="00714424" w:rsidRPr="00600516">
        <w:t xml:space="preserve"> </w:t>
      </w:r>
      <w:r w:rsidR="006D5C4B" w:rsidRPr="00600516">
        <w:t>zwany dalej „Systemem</w:t>
      </w:r>
      <w:r w:rsidRPr="00600516">
        <w:t>”.</w:t>
      </w:r>
    </w:p>
    <w:p w14:paraId="5328012F" w14:textId="77777777" w:rsidR="008440B4" w:rsidRPr="00600516" w:rsidRDefault="00E02B30" w:rsidP="00ED2FA2">
      <w:pPr>
        <w:pStyle w:val="USTustnpkodeksu"/>
        <w:rPr>
          <w:i/>
        </w:rPr>
      </w:pPr>
      <w:r w:rsidRPr="00600516">
        <w:t xml:space="preserve">2. </w:t>
      </w:r>
      <w:r w:rsidR="008440B4" w:rsidRPr="00600516">
        <w:t xml:space="preserve">Uwierzytelnienie </w:t>
      </w:r>
      <w:r w:rsidR="005821E1" w:rsidRPr="00600516">
        <w:t xml:space="preserve">osób korzystających z Systemu </w:t>
      </w:r>
      <w:r w:rsidR="00015FBC" w:rsidRPr="00600516">
        <w:t>następuje zgodnie z metodami wymienionymi w art. 20a ust. 1 ustawy z dnia 17 lutego 2005 r. o informatyzacji działalności podmiotów realizujących zadania publiczne (Dz.</w:t>
      </w:r>
      <w:r w:rsidR="004A3B76" w:rsidRPr="00600516">
        <w:t xml:space="preserve"> </w:t>
      </w:r>
      <w:r w:rsidR="00015FBC" w:rsidRPr="00600516">
        <w:t xml:space="preserve">U. z 2021 r. poz. 2070). </w:t>
      </w:r>
    </w:p>
    <w:p w14:paraId="40C24B48" w14:textId="4C860089" w:rsidR="007F64D0" w:rsidRPr="00600516" w:rsidRDefault="00BE5E16" w:rsidP="00F12160">
      <w:pPr>
        <w:pStyle w:val="USTustnpkodeksu"/>
      </w:pPr>
      <w:r w:rsidRPr="00600516">
        <w:t>3</w:t>
      </w:r>
      <w:r w:rsidR="006B0280" w:rsidRPr="00600516">
        <w:t xml:space="preserve">. </w:t>
      </w:r>
      <w:r w:rsidR="00B979F6" w:rsidRPr="00600516">
        <w:t xml:space="preserve">W zakresie </w:t>
      </w:r>
      <w:r w:rsidR="00E31A44" w:rsidRPr="00600516">
        <w:t xml:space="preserve">obsługi </w:t>
      </w:r>
      <w:r w:rsidR="00B979F6" w:rsidRPr="00600516">
        <w:t xml:space="preserve">umów </w:t>
      </w:r>
      <w:r w:rsidR="00772416" w:rsidRPr="00600516">
        <w:t>zawieranych</w:t>
      </w:r>
      <w:r w:rsidR="00F12160" w:rsidRPr="00600516">
        <w:t xml:space="preserve"> </w:t>
      </w:r>
      <w:r w:rsidR="00B979F6" w:rsidRPr="00600516">
        <w:t xml:space="preserve">przez </w:t>
      </w:r>
      <w:proofErr w:type="spellStart"/>
      <w:r w:rsidR="00B979F6" w:rsidRPr="00600516">
        <w:t>mikroprzedsiębiorcę</w:t>
      </w:r>
      <w:proofErr w:type="spellEnd"/>
      <w:r w:rsidR="00B979F6" w:rsidRPr="00600516">
        <w:t xml:space="preserve"> System jest zintegrowany z systemem Punktu Informacji dla Przedsiębiorcy, o którym mowa w art. 51 ust.</w:t>
      </w:r>
      <w:r w:rsidR="00924414">
        <w:t> </w:t>
      </w:r>
      <w:r w:rsidR="00B979F6" w:rsidRPr="00600516">
        <w:t>1 ustawy z dnia 6 marca 2018 r. o Centralnej Ewidencji i Informacji o Działalności Gospodarczej i Punkcie Informacji dla Przedsiębiorcy (Dz. U. z 202</w:t>
      </w:r>
      <w:r w:rsidR="009F7B96" w:rsidRPr="00600516">
        <w:t>2</w:t>
      </w:r>
      <w:r w:rsidR="00B979F6" w:rsidRPr="00600516">
        <w:t xml:space="preserve"> r. poz.</w:t>
      </w:r>
      <w:r w:rsidR="009F7B96" w:rsidRPr="00600516">
        <w:t xml:space="preserve"> 541</w:t>
      </w:r>
      <w:r w:rsidR="00B979F6" w:rsidRPr="00600516">
        <w:t>).</w:t>
      </w:r>
    </w:p>
    <w:p w14:paraId="78CECF83" w14:textId="77777777" w:rsidR="008F44A7" w:rsidRPr="00600516" w:rsidRDefault="00135F47" w:rsidP="006A4C80">
      <w:pPr>
        <w:pStyle w:val="ARTartustawynprozporzdzenia"/>
        <w:rPr>
          <w:rFonts w:ascii="Times New Roman" w:hAnsi="Times New Roman" w:cs="Times New Roman"/>
          <w:szCs w:val="24"/>
        </w:rPr>
      </w:pPr>
      <w:r w:rsidRPr="00600516">
        <w:rPr>
          <w:rStyle w:val="Ppogrubienie"/>
        </w:rPr>
        <w:t>Art. 3.</w:t>
      </w:r>
      <w:r w:rsidRPr="00600516">
        <w:rPr>
          <w:rStyle w:val="Ppogrubienie"/>
          <w:b w:val="0"/>
        </w:rPr>
        <w:t xml:space="preserve"> 1. </w:t>
      </w:r>
      <w:r w:rsidR="008F44A7" w:rsidRPr="00600516">
        <w:t>Minister właściwy do spraw pracy jest administratorem danych osobowych przetwarzanych w Systemie</w:t>
      </w:r>
      <w:r w:rsidR="008F44A7" w:rsidRPr="00600516">
        <w:rPr>
          <w:rFonts w:ascii="Times New Roman" w:hAnsi="Times New Roman" w:cs="Times New Roman"/>
          <w:szCs w:val="24"/>
        </w:rPr>
        <w:t>.</w:t>
      </w:r>
    </w:p>
    <w:p w14:paraId="30FBC3EF" w14:textId="77777777" w:rsidR="008F44A7" w:rsidRPr="00600516" w:rsidRDefault="008F44A7" w:rsidP="006A4C80">
      <w:pPr>
        <w:pStyle w:val="USTustnpkodeksu"/>
      </w:pPr>
      <w:r w:rsidRPr="00600516">
        <w:t xml:space="preserve">2. Minister </w:t>
      </w:r>
      <w:r w:rsidR="00721348" w:rsidRPr="00600516">
        <w:t xml:space="preserve">właściwy do spraw pracy </w:t>
      </w:r>
      <w:r w:rsidRPr="00600516">
        <w:t xml:space="preserve">przetwarza dane osobowe w </w:t>
      </w:r>
      <w:r w:rsidR="00672AFE">
        <w:t>S</w:t>
      </w:r>
      <w:r w:rsidRPr="00600516">
        <w:t>ystemie w celach określonych w ustawie oraz dla celów statystycznych.</w:t>
      </w:r>
    </w:p>
    <w:p w14:paraId="45987EAB" w14:textId="77777777" w:rsidR="00EA1247" w:rsidRPr="00E34526" w:rsidRDefault="008F44A7" w:rsidP="006A4C80">
      <w:pPr>
        <w:pStyle w:val="USTustnpkodeksu"/>
      </w:pPr>
      <w:r w:rsidRPr="00600516">
        <w:t xml:space="preserve">3. Minister </w:t>
      </w:r>
      <w:r w:rsidR="00721348" w:rsidRPr="00600516">
        <w:t xml:space="preserve">właściwy do spraw pracy </w:t>
      </w:r>
      <w:r w:rsidR="00EA1247" w:rsidRPr="00600516">
        <w:t xml:space="preserve">w celu zapewnienia prawidłowej obsługi umów </w:t>
      </w:r>
      <w:r w:rsidRPr="00600516">
        <w:t>udostępni</w:t>
      </w:r>
      <w:r w:rsidR="00185E4E" w:rsidRPr="00600516">
        <w:t>a</w:t>
      </w:r>
      <w:r w:rsidR="00721348" w:rsidRPr="00600516">
        <w:t xml:space="preserve"> </w:t>
      </w:r>
      <w:r w:rsidRPr="00600516">
        <w:t>Zakładowi Ubezpieczeń Społecznych</w:t>
      </w:r>
      <w:r w:rsidR="00EA1247" w:rsidRPr="00600516">
        <w:t xml:space="preserve"> </w:t>
      </w:r>
      <w:r w:rsidR="00721348" w:rsidRPr="00600516">
        <w:t xml:space="preserve">oraz </w:t>
      </w:r>
      <w:r w:rsidR="004C074C" w:rsidRPr="00600516">
        <w:t>w</w:t>
      </w:r>
      <w:r w:rsidR="004C074C" w:rsidRPr="00E34526">
        <w:t xml:space="preserve">łaściwemu </w:t>
      </w:r>
      <w:r w:rsidR="00721348" w:rsidRPr="00E34526">
        <w:t xml:space="preserve">organowi Krajowej Administracji Skarbowej </w:t>
      </w:r>
      <w:r w:rsidR="00EA1247" w:rsidRPr="00E34526">
        <w:t>dane, o których mowa w art. 6</w:t>
      </w:r>
      <w:r w:rsidR="000556BD" w:rsidRPr="00E34526">
        <w:t xml:space="preserve"> ust. 1</w:t>
      </w:r>
      <w:r w:rsidR="00721348" w:rsidRPr="00E34526">
        <w:t xml:space="preserve"> pkt 1 lit a, b, d, e </w:t>
      </w:r>
      <w:proofErr w:type="spellStart"/>
      <w:r w:rsidR="00721348" w:rsidRPr="00E34526">
        <w:t>tiret</w:t>
      </w:r>
      <w:proofErr w:type="spellEnd"/>
      <w:r w:rsidR="00721348" w:rsidRPr="00E34526">
        <w:t xml:space="preserve"> trzecie, </w:t>
      </w:r>
      <w:r w:rsidR="00721348" w:rsidRPr="00BE25CD">
        <w:t>pkt 2 lit a</w:t>
      </w:r>
      <w:r w:rsidR="004A3B76" w:rsidRPr="00BE25CD">
        <w:t>–</w:t>
      </w:r>
      <w:r w:rsidR="00721348" w:rsidRPr="00BE25CD">
        <w:t>e, g i h oraz pkt 3.</w:t>
      </w:r>
    </w:p>
    <w:p w14:paraId="06402D9B" w14:textId="77777777" w:rsidR="00440309" w:rsidRPr="00E34526" w:rsidRDefault="00B65D6D">
      <w:pPr>
        <w:pStyle w:val="ARTartustawynprozporzdzenia"/>
      </w:pPr>
      <w:r w:rsidRPr="00E34526">
        <w:rPr>
          <w:rStyle w:val="Ppogrubienie"/>
        </w:rPr>
        <w:t xml:space="preserve">Art. </w:t>
      </w:r>
      <w:r w:rsidR="009014D1" w:rsidRPr="00E34526">
        <w:rPr>
          <w:rStyle w:val="Ppogrubienie"/>
        </w:rPr>
        <w:t>4</w:t>
      </w:r>
      <w:r w:rsidRPr="00E34526">
        <w:rPr>
          <w:rStyle w:val="Ppogrubienie"/>
        </w:rPr>
        <w:t>.</w:t>
      </w:r>
      <w:r w:rsidR="00D300EB" w:rsidRPr="00E34526">
        <w:t xml:space="preserve"> </w:t>
      </w:r>
      <w:r w:rsidR="00447C50" w:rsidRPr="00E34526">
        <w:t xml:space="preserve">1. </w:t>
      </w:r>
      <w:r w:rsidR="006D5C4B" w:rsidRPr="00E34526">
        <w:t xml:space="preserve">System </w:t>
      </w:r>
      <w:r w:rsidR="004A4ABC">
        <w:t xml:space="preserve">zapewnia </w:t>
      </w:r>
      <w:r w:rsidR="006D5C4B" w:rsidRPr="00E34526">
        <w:t xml:space="preserve"> </w:t>
      </w:r>
      <w:r w:rsidR="00721FBD" w:rsidRPr="00E34526">
        <w:t>następujące funkcjonalności:</w:t>
      </w:r>
    </w:p>
    <w:p w14:paraId="672251B9" w14:textId="77777777" w:rsidR="00D562A6" w:rsidRPr="00E34526" w:rsidRDefault="00440309">
      <w:pPr>
        <w:pStyle w:val="PKTpunkt"/>
      </w:pPr>
      <w:r w:rsidRPr="00E34526">
        <w:t>1)</w:t>
      </w:r>
      <w:r w:rsidR="00D300EB" w:rsidRPr="00E34526">
        <w:tab/>
      </w:r>
      <w:r w:rsidRPr="00E34526">
        <w:t>zawarcie umowy</w:t>
      </w:r>
      <w:r w:rsidR="00A00EB5" w:rsidRPr="00E34526">
        <w:t>;</w:t>
      </w:r>
    </w:p>
    <w:p w14:paraId="2AA60BD0" w14:textId="77777777" w:rsidR="00D562A6" w:rsidRPr="00E34526" w:rsidRDefault="00181A7D">
      <w:pPr>
        <w:pStyle w:val="PKTpunkt"/>
      </w:pPr>
      <w:r w:rsidRPr="00E34526">
        <w:t>2</w:t>
      </w:r>
      <w:r w:rsidR="005D14DE" w:rsidRPr="00E34526">
        <w:t>)</w:t>
      </w:r>
      <w:r w:rsidR="00D300EB" w:rsidRPr="00E34526">
        <w:tab/>
      </w:r>
      <w:r w:rsidR="00D562A6" w:rsidRPr="00E34526">
        <w:t>zmianę</w:t>
      </w:r>
      <w:r w:rsidR="00A00EB5" w:rsidRPr="00E34526">
        <w:t xml:space="preserve"> umowy;</w:t>
      </w:r>
    </w:p>
    <w:p w14:paraId="3F1FE9BA" w14:textId="77777777" w:rsidR="005D14DE" w:rsidRPr="00E34526" w:rsidRDefault="00D562A6">
      <w:pPr>
        <w:pStyle w:val="PKTpunkt"/>
      </w:pPr>
      <w:r w:rsidRPr="00E34526">
        <w:t>3)</w:t>
      </w:r>
      <w:r w:rsidRPr="00E34526">
        <w:tab/>
      </w:r>
      <w:r w:rsidR="005D14DE" w:rsidRPr="00E34526">
        <w:t>obliczenie wymiaru urlopu przysługującego</w:t>
      </w:r>
      <w:r w:rsidR="00E8006E" w:rsidRPr="00E34526">
        <w:t xml:space="preserve"> </w:t>
      </w:r>
      <w:r w:rsidR="005D14DE" w:rsidRPr="00E34526">
        <w:t>pracownikowi</w:t>
      </w:r>
      <w:r w:rsidR="00810995" w:rsidRPr="00E34526">
        <w:t>;</w:t>
      </w:r>
    </w:p>
    <w:p w14:paraId="46566321" w14:textId="77777777" w:rsidR="00F20B4A" w:rsidRPr="00E34526" w:rsidRDefault="00D562A6">
      <w:pPr>
        <w:pStyle w:val="PKTpunkt"/>
      </w:pPr>
      <w:r w:rsidRPr="00E34526">
        <w:t>4</w:t>
      </w:r>
      <w:r w:rsidR="00F20B4A" w:rsidRPr="00E34526">
        <w:t>)</w:t>
      </w:r>
      <w:r w:rsidR="00D300EB" w:rsidRPr="00E34526">
        <w:tab/>
      </w:r>
      <w:r w:rsidR="00235408" w:rsidRPr="00E34526">
        <w:t>rozwiązanie umowy;</w:t>
      </w:r>
    </w:p>
    <w:p w14:paraId="7B25CBAA" w14:textId="77777777" w:rsidR="0035140F" w:rsidRPr="00E34526" w:rsidRDefault="00B70334">
      <w:pPr>
        <w:pStyle w:val="PKTpunkt"/>
      </w:pPr>
      <w:r w:rsidRPr="00E34526">
        <w:t>5</w:t>
      </w:r>
      <w:r w:rsidR="00020CB7" w:rsidRPr="00E34526">
        <w:t>)</w:t>
      </w:r>
      <w:r w:rsidR="00D300EB" w:rsidRPr="00E34526">
        <w:tab/>
      </w:r>
      <w:r w:rsidR="00716380" w:rsidRPr="00E34526">
        <w:t>prowadzenie i przechowywanie</w:t>
      </w:r>
      <w:r w:rsidR="00E8006E" w:rsidRPr="00E34526">
        <w:t xml:space="preserve"> </w:t>
      </w:r>
      <w:r w:rsidR="00577A1C" w:rsidRPr="00E34526">
        <w:t>dokumentacji</w:t>
      </w:r>
      <w:r w:rsidR="0035140F" w:rsidRPr="00E34526">
        <w:t>:</w:t>
      </w:r>
    </w:p>
    <w:p w14:paraId="7403416D" w14:textId="77777777" w:rsidR="008A2656" w:rsidRPr="00E34526" w:rsidRDefault="0035140F" w:rsidP="00E64EB0">
      <w:pPr>
        <w:pStyle w:val="LITlitera"/>
      </w:pPr>
      <w:r w:rsidRPr="00E34526">
        <w:t>a)</w:t>
      </w:r>
      <w:r w:rsidR="00FC7F4B" w:rsidRPr="00E34526">
        <w:tab/>
      </w:r>
      <w:r w:rsidR="00577A1C" w:rsidRPr="00E34526">
        <w:t>w sprawach związanych ze stosunkiem pracy oraz akt osobowych pracowników</w:t>
      </w:r>
      <w:r w:rsidR="00A03B3F" w:rsidRPr="00E34526">
        <w:t>,</w:t>
      </w:r>
      <w:r w:rsidR="00577A1C" w:rsidRPr="00E34526">
        <w:t xml:space="preserve"> zwan</w:t>
      </w:r>
      <w:r w:rsidR="002A4BA4" w:rsidRPr="00E34526">
        <w:t>ej</w:t>
      </w:r>
      <w:r w:rsidR="00577A1C" w:rsidRPr="00E34526">
        <w:t xml:space="preserve"> dalej „dokumentacją pracowniczą”</w:t>
      </w:r>
      <w:r w:rsidR="00370E67" w:rsidRPr="00E34526">
        <w:t>,</w:t>
      </w:r>
    </w:p>
    <w:p w14:paraId="3BF1D86D" w14:textId="0A12F140" w:rsidR="00020CB7" w:rsidRPr="00E34526" w:rsidRDefault="0035140F">
      <w:pPr>
        <w:pStyle w:val="LITlitera"/>
      </w:pPr>
      <w:r w:rsidRPr="00E34526">
        <w:lastRenderedPageBreak/>
        <w:t>b)</w:t>
      </w:r>
      <w:r w:rsidR="00FC7F4B" w:rsidRPr="00E34526">
        <w:tab/>
      </w:r>
      <w:r w:rsidRPr="00E34526">
        <w:t xml:space="preserve">osób </w:t>
      </w:r>
      <w:r w:rsidR="00AF4B91" w:rsidRPr="00E34526">
        <w:t xml:space="preserve">wykonujących pracę </w:t>
      </w:r>
      <w:r w:rsidRPr="00E34526">
        <w:t xml:space="preserve">na podstawie </w:t>
      </w:r>
      <w:r w:rsidR="00A873EF" w:rsidRPr="00E34526">
        <w:t>umów</w:t>
      </w:r>
      <w:r w:rsidRPr="00E34526">
        <w:t>, o których mowa w art.</w:t>
      </w:r>
      <w:r w:rsidR="007146DD" w:rsidRPr="00E34526">
        <w:t xml:space="preserve"> 734 i art. 750 ustawy z dnia 23 kwietnia 1964 r. – Kodeks cywilny</w:t>
      </w:r>
      <w:r w:rsidR="00B16EEC">
        <w:t xml:space="preserve"> albo </w:t>
      </w:r>
      <w:r w:rsidR="0064620C" w:rsidRPr="00E34526">
        <w:t>art. 50 ust. 1 ustawy z</w:t>
      </w:r>
      <w:r w:rsidR="004A3B76" w:rsidRPr="00E34526">
        <w:t> </w:t>
      </w:r>
      <w:r w:rsidR="0064620C" w:rsidRPr="00E34526">
        <w:t>dnia 4 lutego 2011 r. o opiece nad dziećmi w wieku do lat 3</w:t>
      </w:r>
      <w:r w:rsidR="00BB388B" w:rsidRPr="00E34526">
        <w:t>,</w:t>
      </w:r>
      <w:r w:rsidR="007146DD" w:rsidRPr="00E34526" w:rsidDel="007146DD">
        <w:t xml:space="preserve"> </w:t>
      </w:r>
      <w:r w:rsidR="008A2656" w:rsidRPr="00E34526">
        <w:t>zwanej dalej „dokumentacją umowy”</w:t>
      </w:r>
      <w:r w:rsidR="00370E67" w:rsidRPr="00E34526">
        <w:t>;</w:t>
      </w:r>
    </w:p>
    <w:p w14:paraId="4808A1BE" w14:textId="77777777" w:rsidR="00A97E61" w:rsidRPr="00E34526" w:rsidRDefault="00B70334" w:rsidP="006031D7">
      <w:pPr>
        <w:pStyle w:val="PKTpunkt"/>
      </w:pPr>
      <w:r w:rsidRPr="00E34526">
        <w:t>6</w:t>
      </w:r>
      <w:r w:rsidR="00D253FB" w:rsidRPr="00E34526">
        <w:t>)</w:t>
      </w:r>
      <w:r w:rsidR="00D300EB" w:rsidRPr="00E34526">
        <w:tab/>
      </w:r>
      <w:r w:rsidR="00AE644A" w:rsidRPr="00E34526">
        <w:t>wydanie</w:t>
      </w:r>
      <w:r w:rsidR="00D253FB" w:rsidRPr="00E34526">
        <w:t xml:space="preserve"> świadectwa pracy</w:t>
      </w:r>
      <w:r w:rsidR="002A4BA4" w:rsidRPr="00E34526">
        <w:t>;</w:t>
      </w:r>
    </w:p>
    <w:p w14:paraId="0E31CF31" w14:textId="13BDE3A4" w:rsidR="006031D7" w:rsidRPr="00E34526" w:rsidRDefault="00A97E61" w:rsidP="006A4C80">
      <w:pPr>
        <w:pStyle w:val="PKTpunkt"/>
      </w:pPr>
      <w:r w:rsidRPr="00E34526">
        <w:t>7)</w:t>
      </w:r>
      <w:r w:rsidRPr="00E34526">
        <w:tab/>
        <w:t xml:space="preserve">dostęp do </w:t>
      </w:r>
      <w:r w:rsidR="00917AAB" w:rsidRPr="00E34526">
        <w:t>dok</w:t>
      </w:r>
      <w:r w:rsidR="005A0FE3" w:rsidRPr="00E34526">
        <w:t>u</w:t>
      </w:r>
      <w:r w:rsidR="00917AAB" w:rsidRPr="00E34526">
        <w:t xml:space="preserve">mentacji pracowniczej i </w:t>
      </w:r>
      <w:r w:rsidRPr="00E34526">
        <w:t xml:space="preserve">dokumentacji </w:t>
      </w:r>
      <w:r w:rsidR="00E81B27" w:rsidRPr="00E34526">
        <w:t>umowy</w:t>
      </w:r>
      <w:r w:rsidR="00A96E67" w:rsidRPr="00E34526">
        <w:t>.</w:t>
      </w:r>
    </w:p>
    <w:p w14:paraId="27E6441F" w14:textId="77777777" w:rsidR="00BF50D3" w:rsidRPr="00E34526" w:rsidRDefault="00B33046">
      <w:pPr>
        <w:pStyle w:val="USTustnpkodeksu"/>
      </w:pPr>
      <w:r w:rsidRPr="00E34526">
        <w:t xml:space="preserve">2. </w:t>
      </w:r>
      <w:r w:rsidR="0059218A" w:rsidRPr="00E34526">
        <w:t xml:space="preserve">System </w:t>
      </w:r>
      <w:r w:rsidR="005D48B3" w:rsidRPr="00E34526">
        <w:t>umożliwia:</w:t>
      </w:r>
    </w:p>
    <w:p w14:paraId="47D03161" w14:textId="481414F9" w:rsidR="00515EAA" w:rsidRPr="00E34526" w:rsidRDefault="00BF50D3" w:rsidP="006A4C80">
      <w:pPr>
        <w:pStyle w:val="PKTpunkt"/>
      </w:pPr>
      <w:r w:rsidRPr="00E34526">
        <w:t>1)</w:t>
      </w:r>
      <w:r w:rsidR="004A3B76" w:rsidRPr="00E34526">
        <w:tab/>
      </w:r>
      <w:r w:rsidR="005D48B3" w:rsidRPr="00E34526">
        <w:t>obliczanie</w:t>
      </w:r>
      <w:r w:rsidR="0059218A" w:rsidRPr="00E34526">
        <w:t xml:space="preserve"> należności </w:t>
      </w:r>
      <w:r w:rsidRPr="00E34526">
        <w:t>podatkowych</w:t>
      </w:r>
      <w:r w:rsidR="00F12160" w:rsidRPr="00E34526">
        <w:t xml:space="preserve"> pracownika, zleceniobiorcy, niani w rozumieniu art.</w:t>
      </w:r>
      <w:r w:rsidR="00924414">
        <w:t> </w:t>
      </w:r>
      <w:r w:rsidR="00F12160" w:rsidRPr="00E34526">
        <w:t>50 ust. 1 ustawy z dnia 4 lutego 2011 r. o opiece nad dziećmi w wieku do l</w:t>
      </w:r>
      <w:r w:rsidR="00515EAA" w:rsidRPr="00E34526">
        <w:t>at 3, zwanej dalej ,,nianią”;</w:t>
      </w:r>
    </w:p>
    <w:p w14:paraId="19032118" w14:textId="77777777" w:rsidR="00F12160" w:rsidRPr="00E34526" w:rsidRDefault="00515EAA" w:rsidP="006A4C80">
      <w:pPr>
        <w:pStyle w:val="PKTpunkt"/>
      </w:pPr>
      <w:r w:rsidRPr="00E34526">
        <w:t>2)</w:t>
      </w:r>
      <w:r w:rsidR="004A3B76" w:rsidRPr="00E34526">
        <w:tab/>
      </w:r>
      <w:r w:rsidR="00F12160" w:rsidRPr="00E34526">
        <w:t>przekaz</w:t>
      </w:r>
      <w:r w:rsidRPr="00E34526">
        <w:t>ywanie</w:t>
      </w:r>
      <w:r w:rsidR="00F12160" w:rsidRPr="00E34526">
        <w:t xml:space="preserve"> do urzędu skarbowego informacji o zaliczkach, </w:t>
      </w:r>
      <w:r w:rsidR="00F12160" w:rsidRPr="00E34526">
        <w:rPr>
          <w:color w:val="000000"/>
          <w:shd w:val="clear" w:color="auto" w:fill="FFFFFF"/>
        </w:rPr>
        <w:t xml:space="preserve">o dochodach oraz pobranych zaliczkach </w:t>
      </w:r>
      <w:r w:rsidR="00F12160" w:rsidRPr="00E34526">
        <w:t>na podatek dochodowy, o których mowa w ustawie z dnia 26 lipca 1991 r. o podatku dochodowym od os</w:t>
      </w:r>
      <w:r w:rsidR="00F12160" w:rsidRPr="00E34526">
        <w:rPr>
          <w:rFonts w:hint="eastAsia"/>
        </w:rPr>
        <w:t>ó</w:t>
      </w:r>
      <w:r w:rsidR="00F12160" w:rsidRPr="00E34526">
        <w:t>b fizycznych (Dz. U. z 2021 r. poz. 1128, z późn. zm.</w:t>
      </w:r>
      <w:r w:rsidR="00F70659" w:rsidRPr="00E34526">
        <w:rPr>
          <w:rStyle w:val="Odwoanieprzypisudolnego"/>
        </w:rPr>
        <w:footnoteReference w:id="2"/>
      </w:r>
      <w:r w:rsidR="00F70659" w:rsidRPr="00E34526">
        <w:rPr>
          <w:vertAlign w:val="superscript"/>
        </w:rPr>
        <w:t>)</w:t>
      </w:r>
      <w:r w:rsidR="00F70659" w:rsidRPr="00E34526">
        <w:t>)</w:t>
      </w:r>
      <w:r w:rsidR="004A3B76" w:rsidRPr="00E34526">
        <w:t>;</w:t>
      </w:r>
    </w:p>
    <w:p w14:paraId="28195ACE" w14:textId="581CE26C" w:rsidR="0059218A" w:rsidRPr="00E34526" w:rsidRDefault="00A96E67" w:rsidP="006A4C80">
      <w:pPr>
        <w:pStyle w:val="PKTpunkt"/>
      </w:pPr>
      <w:r w:rsidRPr="00E34526">
        <w:t>3</w:t>
      </w:r>
      <w:r w:rsidR="00F12160" w:rsidRPr="00E34526">
        <w:t>)</w:t>
      </w:r>
      <w:r w:rsidR="003B7A21">
        <w:tab/>
      </w:r>
      <w:r w:rsidR="005D48B3" w:rsidRPr="00E34526">
        <w:t>obliczanie</w:t>
      </w:r>
      <w:r w:rsidR="002C5761" w:rsidRPr="00E34526">
        <w:t xml:space="preserve"> </w:t>
      </w:r>
      <w:r w:rsidR="0059218A" w:rsidRPr="00E34526">
        <w:t>składek na ubezpieczenie</w:t>
      </w:r>
      <w:r w:rsidR="001A2703" w:rsidRPr="00E34526">
        <w:t xml:space="preserve"> społeczne lub ubezpieczenie zdrowotne pracownika, zleceniobiorcy </w:t>
      </w:r>
      <w:r w:rsidR="000A1B8D">
        <w:t>albo</w:t>
      </w:r>
      <w:r w:rsidR="001A2703" w:rsidRPr="00E34526">
        <w:t xml:space="preserve"> niani</w:t>
      </w:r>
      <w:r w:rsidR="005D48B3" w:rsidRPr="00E34526">
        <w:t>,</w:t>
      </w:r>
      <w:r w:rsidR="0059218A" w:rsidRPr="00E34526">
        <w:t xml:space="preserve"> zgodnie z przepisami ustawy</w:t>
      </w:r>
      <w:r w:rsidR="007D0BA6" w:rsidRPr="00E34526">
        <w:t xml:space="preserve"> z dnia 13 października 1998 r.</w:t>
      </w:r>
      <w:r w:rsidR="003B7A21">
        <w:t xml:space="preserve"> </w:t>
      </w:r>
      <w:r w:rsidR="0059218A" w:rsidRPr="00E34526">
        <w:t>o systemie ubezpieczeń społecznych (Dz. U. z 2021 r. poz. 423, z późn. zm.</w:t>
      </w:r>
      <w:r w:rsidR="006A4C80" w:rsidRPr="00E34526">
        <w:rPr>
          <w:rStyle w:val="Odwoanieprzypisudolnego"/>
        </w:rPr>
        <w:footnoteReference w:id="3"/>
      </w:r>
      <w:r w:rsidR="006A4C80" w:rsidRPr="00E34526">
        <w:rPr>
          <w:rStyle w:val="IGindeksgrny"/>
        </w:rPr>
        <w:t>)</w:t>
      </w:r>
      <w:r w:rsidR="000A1B8D">
        <w:t>).</w:t>
      </w:r>
    </w:p>
    <w:p w14:paraId="6FBD5671" w14:textId="0123FEF5" w:rsidR="006031D7" w:rsidRPr="00E34526" w:rsidRDefault="00ED2FA2" w:rsidP="006031D7">
      <w:pPr>
        <w:pStyle w:val="USTustnpkodeksu"/>
      </w:pPr>
      <w:r w:rsidRPr="00E34526">
        <w:t xml:space="preserve">3. System umożliwia pracodawcy, zleceniodawcy </w:t>
      </w:r>
      <w:r w:rsidR="00B16EEC">
        <w:t xml:space="preserve">albo </w:t>
      </w:r>
      <w:r w:rsidRPr="00E34526">
        <w:t>rodzic</w:t>
      </w:r>
      <w:r w:rsidR="000556BD" w:rsidRPr="00E34526">
        <w:t>om</w:t>
      </w:r>
      <w:r w:rsidR="006031D7" w:rsidRPr="00E34526">
        <w:t xml:space="preserve"> </w:t>
      </w:r>
      <w:r w:rsidRPr="00E34526">
        <w:t>przekazanie do systemu teleinformatycznego Zakładu Ubezpieczeń Społecznych dokumentów ubezpieczeniowych związanych z ubezpieczeni</w:t>
      </w:r>
      <w:r w:rsidR="001A2703" w:rsidRPr="00E34526">
        <w:t>em</w:t>
      </w:r>
      <w:r w:rsidRPr="00E34526">
        <w:t xml:space="preserve"> społecznym lub ubezpieczeniem zdrowotnym pracownika, zleceniobiorcy </w:t>
      </w:r>
      <w:r w:rsidR="000A1B8D">
        <w:t>albo</w:t>
      </w:r>
      <w:r w:rsidRPr="00E34526">
        <w:t xml:space="preserve"> niani</w:t>
      </w:r>
      <w:r w:rsidR="00EA6B1A">
        <w:t>,</w:t>
      </w:r>
      <w:r w:rsidRPr="00E34526">
        <w:t xml:space="preserve"> zgodnie z przepisami ustawy z dnia 13 października 1998 r. o</w:t>
      </w:r>
      <w:r w:rsidR="004A3B76" w:rsidRPr="00E34526">
        <w:t> </w:t>
      </w:r>
      <w:r w:rsidRPr="00E34526">
        <w:t>systemie ubezpieczeń społecznych</w:t>
      </w:r>
      <w:r w:rsidR="004A3B76" w:rsidRPr="00E34526">
        <w:t>.</w:t>
      </w:r>
    </w:p>
    <w:p w14:paraId="4DAA2370" w14:textId="77777777" w:rsidR="000E58EB" w:rsidRPr="00E34526" w:rsidRDefault="001821D8" w:rsidP="000E58EB">
      <w:pPr>
        <w:pStyle w:val="USTustnpkodeksu"/>
      </w:pPr>
      <w:r w:rsidRPr="00E34526">
        <w:t>4</w:t>
      </w:r>
      <w:r w:rsidR="000E58EB" w:rsidRPr="00E34526">
        <w:t>.</w:t>
      </w:r>
      <w:r w:rsidR="008F7CEC" w:rsidRPr="00E34526">
        <w:t xml:space="preserve"> System powiadamia</w:t>
      </w:r>
      <w:r w:rsidR="000E58EB" w:rsidRPr="00E34526">
        <w:t>:</w:t>
      </w:r>
    </w:p>
    <w:p w14:paraId="131E593B" w14:textId="4B6372AF" w:rsidR="00B24BD4" w:rsidRPr="00E34526" w:rsidRDefault="00B24BD4" w:rsidP="006A4C80">
      <w:pPr>
        <w:pStyle w:val="PKTpunkt"/>
      </w:pPr>
      <w:r w:rsidRPr="00E34526">
        <w:t>1)</w:t>
      </w:r>
      <w:r w:rsidR="003B7A21">
        <w:tab/>
      </w:r>
      <w:r w:rsidRPr="00E34526">
        <w:t>pracodawcę i pracownika, zleceniodawc</w:t>
      </w:r>
      <w:r w:rsidR="00753959" w:rsidRPr="00E34526">
        <w:t>ę</w:t>
      </w:r>
      <w:r w:rsidRPr="00E34526">
        <w:t xml:space="preserve"> i zleceniobiorc</w:t>
      </w:r>
      <w:r w:rsidR="00753959" w:rsidRPr="00E34526">
        <w:t>ę</w:t>
      </w:r>
      <w:r w:rsidRPr="00E34526">
        <w:t>, albo rodziców i nianię, zwanych dalej „stronami umowy”</w:t>
      </w:r>
      <w:r w:rsidR="001A2703" w:rsidRPr="00E34526">
        <w:t xml:space="preserve"> o warunkach obsługi</w:t>
      </w:r>
      <w:r w:rsidRPr="00E34526">
        <w:t xml:space="preserve"> u</w:t>
      </w:r>
      <w:r w:rsidR="00EA6B1A">
        <w:t>mowy</w:t>
      </w:r>
      <w:r w:rsidRPr="00E34526">
        <w:t xml:space="preserve"> w Systemie; </w:t>
      </w:r>
    </w:p>
    <w:p w14:paraId="0E51E23C" w14:textId="03123083" w:rsidR="000E58EB" w:rsidRPr="00E34526" w:rsidRDefault="00B24BD4" w:rsidP="004A3C84">
      <w:pPr>
        <w:pStyle w:val="PKTpunkt"/>
      </w:pPr>
      <w:r w:rsidRPr="00E34526">
        <w:lastRenderedPageBreak/>
        <w:t>2</w:t>
      </w:r>
      <w:r w:rsidR="000E58EB" w:rsidRPr="00E34526">
        <w:t>)</w:t>
      </w:r>
      <w:r w:rsidR="000E58EB" w:rsidRPr="00E34526">
        <w:tab/>
        <w:t xml:space="preserve">pracodawcę o obowiązkach wynikających z </w:t>
      </w:r>
      <w:r w:rsidR="005B5B5B" w:rsidRPr="00E34526">
        <w:t>art. 29 § 3</w:t>
      </w:r>
      <w:r w:rsidR="00F1027B" w:rsidRPr="00E34526">
        <w:t>–</w:t>
      </w:r>
      <w:r w:rsidR="00E81B27" w:rsidRPr="00E34526">
        <w:t>3</w:t>
      </w:r>
      <w:r w:rsidR="00E81B27" w:rsidRPr="00E34526">
        <w:rPr>
          <w:vertAlign w:val="superscript"/>
        </w:rPr>
        <w:t>3</w:t>
      </w:r>
      <w:r w:rsidR="00F1027B" w:rsidRPr="00E34526">
        <w:rPr>
          <w:vertAlign w:val="superscript"/>
        </w:rPr>
        <w:t xml:space="preserve"> </w:t>
      </w:r>
      <w:r w:rsidR="000E58EB" w:rsidRPr="00E34526">
        <w:t>ustawy z dnia 26 czerwca 1974</w:t>
      </w:r>
      <w:r w:rsidR="00924414">
        <w:t> </w:t>
      </w:r>
      <w:r w:rsidR="000E58EB" w:rsidRPr="00E34526">
        <w:t>r. – Kodeks pracy;</w:t>
      </w:r>
    </w:p>
    <w:p w14:paraId="7660DB4E" w14:textId="77777777" w:rsidR="00A96E67" w:rsidRPr="00E34526" w:rsidRDefault="00B24BD4" w:rsidP="00EA1247">
      <w:pPr>
        <w:pStyle w:val="PKTpunkt"/>
      </w:pPr>
      <w:r w:rsidRPr="00E34526">
        <w:t>3</w:t>
      </w:r>
      <w:r w:rsidR="000E58EB" w:rsidRPr="00E34526">
        <w:t>)</w:t>
      </w:r>
      <w:r w:rsidR="000E58EB" w:rsidRPr="00E34526">
        <w:tab/>
        <w:t xml:space="preserve">osobę, </w:t>
      </w:r>
      <w:r w:rsidR="00B24CCC" w:rsidRPr="00E34526">
        <w:t xml:space="preserve">z którą </w:t>
      </w:r>
      <w:r w:rsidR="000E58EB" w:rsidRPr="00E34526">
        <w:rPr>
          <w:bCs w:val="0"/>
        </w:rPr>
        <w:t>umowa została rozwiązana o warunkach nabycia zasiłku dla</w:t>
      </w:r>
      <w:r w:rsidR="004A3B76" w:rsidRPr="00E34526">
        <w:rPr>
          <w:bCs w:val="0"/>
        </w:rPr>
        <w:t> </w:t>
      </w:r>
      <w:r w:rsidR="000E58EB" w:rsidRPr="00E34526">
        <w:rPr>
          <w:bCs w:val="0"/>
        </w:rPr>
        <w:t>bezrobotnych i uzyskania ubezpieczenia zdrowotnego</w:t>
      </w:r>
      <w:r w:rsidR="000E58EB" w:rsidRPr="00E34526">
        <w:t>.</w:t>
      </w:r>
    </w:p>
    <w:p w14:paraId="7CCA326C" w14:textId="413385E1" w:rsidR="00447C50" w:rsidRPr="00E34526" w:rsidRDefault="001821D8" w:rsidP="00FB5709">
      <w:pPr>
        <w:pStyle w:val="USTustnpkodeksu"/>
        <w:rPr>
          <w:rFonts w:eastAsia="Times New Roman"/>
        </w:rPr>
      </w:pPr>
      <w:r w:rsidRPr="00E34526">
        <w:t>5</w:t>
      </w:r>
      <w:r w:rsidR="00A96E67" w:rsidRPr="00E34526">
        <w:t xml:space="preserve">. </w:t>
      </w:r>
      <w:bookmarkStart w:id="0" w:name="highlightHit_24"/>
      <w:bookmarkEnd w:id="0"/>
      <w:r w:rsidR="006031D7" w:rsidRPr="00E34526">
        <w:rPr>
          <w:rFonts w:eastAsia="Times New Roman"/>
        </w:rPr>
        <w:t>P</w:t>
      </w:r>
      <w:r w:rsidR="00A96E67" w:rsidRPr="00E34526">
        <w:rPr>
          <w:rFonts w:eastAsia="Times New Roman"/>
        </w:rPr>
        <w:t>racodawca, zleceniodawca</w:t>
      </w:r>
      <w:r w:rsidR="006031D7" w:rsidRPr="00E34526">
        <w:rPr>
          <w:rFonts w:eastAsia="Times New Roman"/>
        </w:rPr>
        <w:t xml:space="preserve"> </w:t>
      </w:r>
      <w:r w:rsidR="008826BF">
        <w:rPr>
          <w:rFonts w:eastAsia="Times New Roman"/>
        </w:rPr>
        <w:t>albo</w:t>
      </w:r>
      <w:r w:rsidR="00A96E67" w:rsidRPr="00E34526">
        <w:rPr>
          <w:rFonts w:eastAsia="Times New Roman"/>
        </w:rPr>
        <w:t xml:space="preserve"> rodzic</w:t>
      </w:r>
      <w:r w:rsidRPr="00E34526">
        <w:rPr>
          <w:rFonts w:eastAsia="Times New Roman"/>
        </w:rPr>
        <w:t>e</w:t>
      </w:r>
      <w:r w:rsidR="00A96E67" w:rsidRPr="00E34526">
        <w:rPr>
          <w:rFonts w:eastAsia="Times New Roman"/>
        </w:rPr>
        <w:t xml:space="preserve"> mogą zgłaszać błędy </w:t>
      </w:r>
      <w:r w:rsidR="00B4077D" w:rsidRPr="00E34526">
        <w:rPr>
          <w:rFonts w:eastAsia="Times New Roman"/>
        </w:rPr>
        <w:t>związane</w:t>
      </w:r>
      <w:r w:rsidR="006031D7" w:rsidRPr="00E34526">
        <w:rPr>
          <w:rFonts w:eastAsia="Times New Roman"/>
        </w:rPr>
        <w:t xml:space="preserve"> z obsługą umów </w:t>
      </w:r>
      <w:r w:rsidR="00B4077D" w:rsidRPr="00E34526">
        <w:rPr>
          <w:rFonts w:eastAsia="Times New Roman"/>
        </w:rPr>
        <w:t xml:space="preserve">za pośrednictwem Systemu </w:t>
      </w:r>
      <w:r w:rsidR="00A96E67" w:rsidRPr="00E34526">
        <w:rPr>
          <w:rFonts w:eastAsia="Times New Roman"/>
        </w:rPr>
        <w:t>za pomocą udostępnionego narzędzia komunikacji współpracującego z Systemem</w:t>
      </w:r>
      <w:bookmarkStart w:id="1" w:name="highlightHit_25"/>
      <w:bookmarkEnd w:id="1"/>
      <w:r w:rsidR="00A96E67" w:rsidRPr="00E34526">
        <w:rPr>
          <w:rFonts w:eastAsia="Times New Roman"/>
        </w:rPr>
        <w:t xml:space="preserve">. </w:t>
      </w:r>
    </w:p>
    <w:p w14:paraId="73FD596F" w14:textId="5C0404BE" w:rsidR="00042059" w:rsidRPr="00E34526" w:rsidRDefault="00532AD4" w:rsidP="006A4C80">
      <w:pPr>
        <w:pStyle w:val="ARTartustawynprozporzdzenia"/>
        <w:rPr>
          <w:rFonts w:eastAsia="MyriadPro-Regular"/>
        </w:rPr>
      </w:pPr>
      <w:bookmarkStart w:id="2" w:name="highlightHit_120"/>
      <w:bookmarkStart w:id="3" w:name="mip58794180"/>
      <w:bookmarkStart w:id="4" w:name="mip58794181"/>
      <w:bookmarkEnd w:id="2"/>
      <w:bookmarkEnd w:id="3"/>
      <w:bookmarkEnd w:id="4"/>
      <w:r w:rsidRPr="00E34526">
        <w:rPr>
          <w:b/>
          <w:bCs/>
        </w:rPr>
        <w:t xml:space="preserve">Art. </w:t>
      </w:r>
      <w:r w:rsidR="008B3B6D" w:rsidRPr="00E34526">
        <w:rPr>
          <w:b/>
          <w:bCs/>
        </w:rPr>
        <w:t>5</w:t>
      </w:r>
      <w:r w:rsidRPr="00E34526">
        <w:rPr>
          <w:b/>
          <w:bCs/>
        </w:rPr>
        <w:t>.</w:t>
      </w:r>
      <w:r w:rsidR="00954ADE" w:rsidRPr="00E34526">
        <w:rPr>
          <w:b/>
          <w:bCs/>
        </w:rPr>
        <w:t xml:space="preserve"> </w:t>
      </w:r>
      <w:r w:rsidRPr="00E34526">
        <w:rPr>
          <w:bCs/>
        </w:rPr>
        <w:t>1.</w:t>
      </w:r>
      <w:r w:rsidR="00E8006E" w:rsidRPr="00E34526">
        <w:rPr>
          <w:bCs/>
        </w:rPr>
        <w:t xml:space="preserve"> </w:t>
      </w:r>
      <w:r w:rsidR="00042059" w:rsidRPr="00E34526">
        <w:t xml:space="preserve">Przed zawarciem umowy </w:t>
      </w:r>
      <w:r w:rsidR="00042059" w:rsidRPr="00E34526">
        <w:rPr>
          <w:rFonts w:eastAsia="MyriadPro-Regular"/>
        </w:rPr>
        <w:t>pracodawca, zleceniodawca</w:t>
      </w:r>
      <w:r w:rsidR="00E465CD" w:rsidRPr="00E34526">
        <w:rPr>
          <w:rFonts w:eastAsia="MyriadPro-Regular"/>
        </w:rPr>
        <w:t xml:space="preserve"> albo </w:t>
      </w:r>
      <w:r w:rsidR="00042059" w:rsidRPr="00E34526">
        <w:rPr>
          <w:rFonts w:eastAsia="MyriadPro-Regular"/>
        </w:rPr>
        <w:t>rodzic</w:t>
      </w:r>
      <w:r w:rsidR="00BE723A" w:rsidRPr="00E34526">
        <w:rPr>
          <w:rFonts w:eastAsia="MyriadPro-Regular"/>
        </w:rPr>
        <w:t>e</w:t>
      </w:r>
      <w:r w:rsidR="00042059" w:rsidRPr="00E34526">
        <w:rPr>
          <w:rFonts w:eastAsia="MyriadPro-Regular"/>
        </w:rPr>
        <w:t xml:space="preserve"> informuj</w:t>
      </w:r>
      <w:r w:rsidR="003902EA" w:rsidRPr="00E34526">
        <w:rPr>
          <w:rFonts w:eastAsia="MyriadPro-Regular"/>
        </w:rPr>
        <w:t>ą</w:t>
      </w:r>
      <w:r w:rsidR="00042059" w:rsidRPr="00E34526">
        <w:rPr>
          <w:rFonts w:eastAsia="MyriadPro-Regular"/>
        </w:rPr>
        <w:t xml:space="preserve"> odpowiednio pracownika, zleceniobiorcę</w:t>
      </w:r>
      <w:r w:rsidR="00A72477" w:rsidRPr="00E34526">
        <w:rPr>
          <w:rFonts w:eastAsia="MyriadPro-Regular"/>
        </w:rPr>
        <w:t xml:space="preserve"> albo</w:t>
      </w:r>
      <w:r w:rsidR="00042059" w:rsidRPr="00E34526">
        <w:rPr>
          <w:rFonts w:eastAsia="MyriadPro-Regular"/>
        </w:rPr>
        <w:t xml:space="preserve"> nianię o zamiarze zawarcia umowy za</w:t>
      </w:r>
      <w:r w:rsidR="004A3B76" w:rsidRPr="00E34526">
        <w:rPr>
          <w:rFonts w:eastAsia="MyriadPro-Regular"/>
        </w:rPr>
        <w:t> </w:t>
      </w:r>
      <w:r w:rsidR="00042059" w:rsidRPr="00E34526">
        <w:rPr>
          <w:rFonts w:eastAsia="MyriadPro-Regular"/>
        </w:rPr>
        <w:t>pośrednictwem</w:t>
      </w:r>
      <w:r w:rsidR="00E066CA" w:rsidRPr="00E34526">
        <w:rPr>
          <w:rFonts w:eastAsia="MyriadPro-Regular"/>
        </w:rPr>
        <w:t xml:space="preserve"> Systemu</w:t>
      </w:r>
      <w:r w:rsidR="00042059" w:rsidRPr="00E34526">
        <w:rPr>
          <w:rFonts w:eastAsia="MyriadPro-Regular"/>
        </w:rPr>
        <w:t>. Zawarcie umowy za pośrednictwem Systemu wymaga zgody</w:t>
      </w:r>
      <w:r w:rsidR="00772416" w:rsidRPr="00E34526">
        <w:rPr>
          <w:rFonts w:eastAsia="MyriadPro-Regular"/>
        </w:rPr>
        <w:t xml:space="preserve"> stron umowy</w:t>
      </w:r>
      <w:r w:rsidR="002C5761" w:rsidRPr="00E34526">
        <w:rPr>
          <w:rFonts w:eastAsia="MyriadPro-Regular"/>
        </w:rPr>
        <w:t>.</w:t>
      </w:r>
    </w:p>
    <w:p w14:paraId="595CEF6F" w14:textId="77777777" w:rsidR="00532AD4" w:rsidRPr="00E34526" w:rsidRDefault="00B4077D" w:rsidP="00FB5709">
      <w:pPr>
        <w:pStyle w:val="USTustnpkodeksu"/>
      </w:pPr>
      <w:r w:rsidRPr="00E34526">
        <w:t>2</w:t>
      </w:r>
      <w:r w:rsidR="00042059" w:rsidRPr="00E34526">
        <w:t xml:space="preserve">. </w:t>
      </w:r>
      <w:r w:rsidR="00532AD4" w:rsidRPr="00E34526">
        <w:t>Zawarcie umowy</w:t>
      </w:r>
      <w:r w:rsidR="00042059" w:rsidRPr="00E34526">
        <w:t xml:space="preserve"> </w:t>
      </w:r>
      <w:r w:rsidRPr="00E34526">
        <w:t xml:space="preserve">za pośrednictwem Systemu </w:t>
      </w:r>
      <w:r w:rsidR="00532AD4" w:rsidRPr="00E34526">
        <w:t xml:space="preserve">wymaga </w:t>
      </w:r>
      <w:r w:rsidR="00425ACA" w:rsidRPr="00E34526">
        <w:t>wprowadzenia do Systemu danych koniecznych do zawarcia</w:t>
      </w:r>
      <w:r w:rsidR="004D599F" w:rsidRPr="00E34526">
        <w:t xml:space="preserve"> </w:t>
      </w:r>
      <w:r w:rsidR="00425ACA" w:rsidRPr="00E34526">
        <w:t xml:space="preserve">umowy oraz </w:t>
      </w:r>
      <w:r w:rsidR="00532AD4" w:rsidRPr="00E34526">
        <w:t xml:space="preserve">wypełnienia </w:t>
      </w:r>
      <w:r w:rsidR="002D6F28" w:rsidRPr="00E34526">
        <w:t xml:space="preserve">wzoru </w:t>
      </w:r>
      <w:r w:rsidR="00532AD4" w:rsidRPr="00E34526">
        <w:t>umowy udostępnionego w</w:t>
      </w:r>
      <w:r w:rsidR="004A3B76" w:rsidRPr="00E34526">
        <w:t> </w:t>
      </w:r>
      <w:r w:rsidR="005F1160" w:rsidRPr="00E34526">
        <w:t>S</w:t>
      </w:r>
      <w:r w:rsidR="00532AD4" w:rsidRPr="00E34526">
        <w:t>ystemie</w:t>
      </w:r>
      <w:r w:rsidR="00425ACA" w:rsidRPr="00E34526">
        <w:t xml:space="preserve">. </w:t>
      </w:r>
      <w:r w:rsidR="003C0FA0" w:rsidRPr="00E34526">
        <w:t>Za poprawność danych wprowadzonych do Systemu odpowiadają strony umowy.</w:t>
      </w:r>
    </w:p>
    <w:p w14:paraId="5D5A55C1" w14:textId="2136E5BC" w:rsidR="00042059" w:rsidRPr="00E34526" w:rsidRDefault="00B4077D" w:rsidP="00CF768F">
      <w:pPr>
        <w:pStyle w:val="USTustnpkodeksu"/>
      </w:pPr>
      <w:r w:rsidRPr="00E34526">
        <w:t>3</w:t>
      </w:r>
      <w:r w:rsidR="00532AD4" w:rsidRPr="00E34526">
        <w:t xml:space="preserve">. </w:t>
      </w:r>
      <w:r w:rsidR="0089233F" w:rsidRPr="00E34526">
        <w:t>Zawarcie umowy</w:t>
      </w:r>
      <w:r w:rsidRPr="00E34526">
        <w:t xml:space="preserve"> za pośrednictwem Systemu</w:t>
      </w:r>
      <w:r w:rsidR="0089233F" w:rsidRPr="00E34526">
        <w:t xml:space="preserve"> następuje </w:t>
      </w:r>
      <w:r w:rsidR="00CD798C" w:rsidRPr="00E34526">
        <w:t>z chwilą opatrzenia umowy kwalifikowanym podpisem elektronicznym</w:t>
      </w:r>
      <w:r w:rsidR="003B0722" w:rsidRPr="00E34526">
        <w:t>, podpisem osobistym</w:t>
      </w:r>
      <w:r w:rsidR="00CD798C" w:rsidRPr="00E34526">
        <w:t xml:space="preserve"> albo podpisem zaufanym </w:t>
      </w:r>
      <w:r w:rsidR="00F129A1" w:rsidRPr="00E34526">
        <w:t>przez</w:t>
      </w:r>
      <w:r w:rsidR="00042059" w:rsidRPr="00E34526">
        <w:t xml:space="preserve"> </w:t>
      </w:r>
      <w:r w:rsidR="005F1160" w:rsidRPr="00E34526">
        <w:t>stron</w:t>
      </w:r>
      <w:r w:rsidR="00042059" w:rsidRPr="00E34526">
        <w:t xml:space="preserve">y </w:t>
      </w:r>
      <w:r w:rsidR="005F1160" w:rsidRPr="00E34526">
        <w:t>umowy</w:t>
      </w:r>
      <w:r w:rsidR="002C5761" w:rsidRPr="00E34526">
        <w:t>.</w:t>
      </w:r>
    </w:p>
    <w:p w14:paraId="6D98C48C" w14:textId="521828AD" w:rsidR="00A00EB5" w:rsidRPr="00E34526" w:rsidRDefault="00B4077D" w:rsidP="00CF768F">
      <w:pPr>
        <w:pStyle w:val="USTustnpkodeksu"/>
      </w:pPr>
      <w:r w:rsidRPr="00E34526">
        <w:t>4</w:t>
      </w:r>
      <w:r w:rsidR="00042059" w:rsidRPr="00E34526">
        <w:t xml:space="preserve">. </w:t>
      </w:r>
      <w:r w:rsidR="00A00EB5" w:rsidRPr="00E34526">
        <w:t>Opatrzenie umowy</w:t>
      </w:r>
      <w:r w:rsidR="00342E13" w:rsidRPr="00E34526">
        <w:t xml:space="preserve"> </w:t>
      </w:r>
      <w:r w:rsidR="003B0722" w:rsidRPr="00E34526">
        <w:t xml:space="preserve">podpisem osobistym </w:t>
      </w:r>
      <w:r w:rsidR="00A00EB5" w:rsidRPr="00E34526">
        <w:t>albo podpisem zaufanym wywołuje skutek prawny równoważny podpisowi własnoręcznemu</w:t>
      </w:r>
      <w:r w:rsidR="006C0611" w:rsidRPr="00E34526">
        <w:t>.</w:t>
      </w:r>
    </w:p>
    <w:p w14:paraId="18B91D3B" w14:textId="77777777" w:rsidR="005B3FC7" w:rsidRPr="00E34526" w:rsidRDefault="00B4077D" w:rsidP="00B96233">
      <w:pPr>
        <w:pStyle w:val="USTustnpkodeksu"/>
        <w:rPr>
          <w:rStyle w:val="PKpogrubieniekursywa"/>
          <w:b w:val="0"/>
          <w:i w:val="0"/>
        </w:rPr>
      </w:pPr>
      <w:r w:rsidRPr="00E34526">
        <w:t>5</w:t>
      </w:r>
      <w:r w:rsidR="00532AD4" w:rsidRPr="00E34526">
        <w:t xml:space="preserve">. </w:t>
      </w:r>
      <w:r w:rsidR="00841B7F" w:rsidRPr="00E34526">
        <w:t xml:space="preserve">Zmiana umowy </w:t>
      </w:r>
      <w:r w:rsidRPr="00E34526">
        <w:t xml:space="preserve">za pośrednictwem Systemu </w:t>
      </w:r>
      <w:r w:rsidR="00841B7F" w:rsidRPr="00E34526">
        <w:t xml:space="preserve">albo </w:t>
      </w:r>
      <w:r w:rsidRPr="00E34526">
        <w:t xml:space="preserve">jej </w:t>
      </w:r>
      <w:r w:rsidR="00410A90" w:rsidRPr="00E34526">
        <w:t>rozwiązani</w:t>
      </w:r>
      <w:r w:rsidRPr="00E34526">
        <w:t>e</w:t>
      </w:r>
      <w:r w:rsidR="00410A90" w:rsidRPr="00E34526">
        <w:t xml:space="preserve"> </w:t>
      </w:r>
      <w:r w:rsidR="005B3FC7" w:rsidRPr="00E34526">
        <w:t xml:space="preserve">następuje przy wykorzystaniu </w:t>
      </w:r>
      <w:r w:rsidR="00652012" w:rsidRPr="00E34526">
        <w:t>wzoru</w:t>
      </w:r>
      <w:r w:rsidR="00F129A1" w:rsidRPr="00E34526">
        <w:t xml:space="preserve"> udostępnionego w Systemie</w:t>
      </w:r>
      <w:r w:rsidR="005B3FC7" w:rsidRPr="00E34526">
        <w:t>; p</w:t>
      </w:r>
      <w:r w:rsidR="005B3FC7" w:rsidRPr="00E34526">
        <w:rPr>
          <w:rStyle w:val="PKpogrubieniekursywa"/>
          <w:b w:val="0"/>
          <w:i w:val="0"/>
        </w:rPr>
        <w:t xml:space="preserve">rzepisy ust. </w:t>
      </w:r>
      <w:r w:rsidRPr="00E34526">
        <w:rPr>
          <w:rStyle w:val="PKpogrubieniekursywa"/>
          <w:b w:val="0"/>
          <w:i w:val="0"/>
        </w:rPr>
        <w:t>2</w:t>
      </w:r>
      <w:r w:rsidR="00471AC9" w:rsidRPr="00E34526">
        <w:rPr>
          <w:rStyle w:val="PKpogrubieniekursywa"/>
          <w:b w:val="0"/>
          <w:i w:val="0"/>
        </w:rPr>
        <w:t>-</w:t>
      </w:r>
      <w:r w:rsidR="002C7E80" w:rsidRPr="00E34526">
        <w:rPr>
          <w:rStyle w:val="PKpogrubieniekursywa"/>
          <w:b w:val="0"/>
          <w:i w:val="0"/>
        </w:rPr>
        <w:t>4</w:t>
      </w:r>
      <w:r w:rsidR="00E066CA" w:rsidRPr="00E34526">
        <w:rPr>
          <w:rStyle w:val="PKpogrubieniekursywa"/>
          <w:b w:val="0"/>
          <w:i w:val="0"/>
        </w:rPr>
        <w:t xml:space="preserve"> </w:t>
      </w:r>
      <w:r w:rsidR="005B3FC7" w:rsidRPr="00E34526">
        <w:rPr>
          <w:rStyle w:val="PKpogrubieniekursywa"/>
          <w:b w:val="0"/>
          <w:i w:val="0"/>
        </w:rPr>
        <w:t>stosuje się.</w:t>
      </w:r>
    </w:p>
    <w:p w14:paraId="10A32958" w14:textId="77777777" w:rsidR="00841B7F" w:rsidRPr="00E34526" w:rsidRDefault="00B4077D" w:rsidP="002F17E7">
      <w:pPr>
        <w:pStyle w:val="USTustnpkodeksu"/>
      </w:pPr>
      <w:r w:rsidRPr="00E34526">
        <w:t>6</w:t>
      </w:r>
      <w:r w:rsidR="002F17E7" w:rsidRPr="00E34526">
        <w:t xml:space="preserve">. </w:t>
      </w:r>
      <w:r w:rsidR="00D562A6" w:rsidRPr="00E34526">
        <w:t xml:space="preserve">Wydanie świadectwa pracy </w:t>
      </w:r>
      <w:r w:rsidRPr="00E34526">
        <w:t xml:space="preserve">za pośrednictwem Systemu </w:t>
      </w:r>
      <w:r w:rsidR="00D562A6" w:rsidRPr="00E34526">
        <w:t xml:space="preserve">następuje przy wykorzystaniu wzoru </w:t>
      </w:r>
      <w:r w:rsidR="00EA6B1A" w:rsidRPr="00E34526">
        <w:t xml:space="preserve">świadectwa pracy </w:t>
      </w:r>
      <w:r w:rsidR="00D562A6" w:rsidRPr="00E34526">
        <w:t>udostępnionego w Systemie</w:t>
      </w:r>
      <w:r w:rsidR="00AD4264" w:rsidRPr="00E34526">
        <w:t>. Pracodawca wypełnia wzór świadectwa pracy oraz</w:t>
      </w:r>
      <w:r w:rsidR="004A3B76" w:rsidRPr="00E34526">
        <w:t> </w:t>
      </w:r>
      <w:r w:rsidR="00841B7F" w:rsidRPr="00E34526">
        <w:t xml:space="preserve">opatruje go </w:t>
      </w:r>
      <w:r w:rsidR="00F12310" w:rsidRPr="00E34526">
        <w:t xml:space="preserve">kwalifikowanym </w:t>
      </w:r>
      <w:r w:rsidR="00841B7F" w:rsidRPr="00E34526">
        <w:t>podpisem elektronicznym</w:t>
      </w:r>
      <w:r w:rsidR="00F12310" w:rsidRPr="00E34526">
        <w:t>, podpisem osobistym</w:t>
      </w:r>
      <w:r w:rsidR="00841B7F" w:rsidRPr="00E34526">
        <w:t xml:space="preserve"> albo podpisem zaufanym.</w:t>
      </w:r>
    </w:p>
    <w:p w14:paraId="5E75BE54" w14:textId="6BDBD300" w:rsidR="002C7E80" w:rsidRPr="00E34526" w:rsidRDefault="002C7E80" w:rsidP="002F17E7">
      <w:pPr>
        <w:pStyle w:val="USTustnpkodeksu"/>
      </w:pPr>
      <w:r w:rsidRPr="00E34526">
        <w:t>7. W przypadku opatrzeni</w:t>
      </w:r>
      <w:r w:rsidR="001821D8" w:rsidRPr="00E34526">
        <w:t>a</w:t>
      </w:r>
      <w:r w:rsidRPr="00E34526">
        <w:t xml:space="preserve"> umowy lub świadectwa pracy podpisem osobistym przepis art. 12d ust. 2 ustawy z dnia 6 sierpnia 2010 r. o dowodach osobistych (Dz. U. z 20</w:t>
      </w:r>
      <w:r w:rsidR="00F70659" w:rsidRPr="00E34526">
        <w:t>22</w:t>
      </w:r>
      <w:r w:rsidRPr="00E34526">
        <w:t xml:space="preserve"> r. poz.</w:t>
      </w:r>
      <w:r w:rsidR="00924414">
        <w:t> </w:t>
      </w:r>
      <w:r w:rsidR="00F70659" w:rsidRPr="00E34526">
        <w:t>671</w:t>
      </w:r>
      <w:r w:rsidRPr="00E34526">
        <w:t>) stosuje się.</w:t>
      </w:r>
    </w:p>
    <w:p w14:paraId="6613808B" w14:textId="77777777" w:rsidR="00272399" w:rsidRPr="00E34526" w:rsidRDefault="002C7E80" w:rsidP="006113D5">
      <w:pPr>
        <w:pStyle w:val="USTustnpkodeksu"/>
        <w:rPr>
          <w:rFonts w:ascii="Times New Roman" w:hAnsi="Times New Roman" w:cs="Times New Roman"/>
        </w:rPr>
      </w:pPr>
      <w:r w:rsidRPr="00E34526">
        <w:t>8</w:t>
      </w:r>
      <w:r w:rsidR="00FD5C1E" w:rsidRPr="00E34526">
        <w:t xml:space="preserve">. </w:t>
      </w:r>
      <w:r w:rsidR="00532AD4" w:rsidRPr="00E34526">
        <w:t>Mi</w:t>
      </w:r>
      <w:r w:rsidR="00CC2142" w:rsidRPr="00E34526">
        <w:t>nister właściw</w:t>
      </w:r>
      <w:r w:rsidR="00837821" w:rsidRPr="00E34526">
        <w:t>y</w:t>
      </w:r>
      <w:r w:rsidR="00CC2142" w:rsidRPr="00E34526">
        <w:t xml:space="preserve"> do spraw pracy</w:t>
      </w:r>
      <w:r w:rsidR="00FB7479" w:rsidRPr="00E34526">
        <w:t xml:space="preserve"> </w:t>
      </w:r>
      <w:r w:rsidR="00B115DE" w:rsidRPr="00E34526">
        <w:t>udostępnia w Systemie</w:t>
      </w:r>
      <w:r w:rsidR="005A65A2" w:rsidRPr="00E34526">
        <w:t xml:space="preserve"> wzory, o których mowa w</w:t>
      </w:r>
      <w:r w:rsidR="004A3B76" w:rsidRPr="00E34526">
        <w:t> </w:t>
      </w:r>
      <w:r w:rsidR="005A65A2" w:rsidRPr="00E34526">
        <w:t xml:space="preserve">ust. </w:t>
      </w:r>
      <w:r w:rsidR="00FB5709" w:rsidRPr="00E34526">
        <w:t>2</w:t>
      </w:r>
      <w:r w:rsidR="005A65A2" w:rsidRPr="00E34526">
        <w:t xml:space="preserve">, </w:t>
      </w:r>
      <w:r w:rsidR="00FB5709" w:rsidRPr="00E34526">
        <w:t>5</w:t>
      </w:r>
      <w:r w:rsidR="00E066CA" w:rsidRPr="00E34526">
        <w:t xml:space="preserve"> </w:t>
      </w:r>
      <w:r w:rsidR="005A65A2" w:rsidRPr="00E34526">
        <w:t xml:space="preserve">i </w:t>
      </w:r>
      <w:r w:rsidR="00FB5709" w:rsidRPr="00E34526">
        <w:t>6</w:t>
      </w:r>
      <w:r w:rsidR="005A65A2" w:rsidRPr="00E34526">
        <w:t>, uwzględniając</w:t>
      </w:r>
      <w:r w:rsidR="006B3383" w:rsidRPr="00E34526">
        <w:t>e</w:t>
      </w:r>
      <w:r w:rsidR="005A65A2" w:rsidRPr="00E34526">
        <w:t xml:space="preserve"> zakres danych niezbędnych do prawidłowego zawarcia,</w:t>
      </w:r>
      <w:r w:rsidR="005C30FA" w:rsidRPr="00E34526">
        <w:t xml:space="preserve"> zmiany</w:t>
      </w:r>
      <w:r w:rsidR="005A65A2" w:rsidRPr="00E34526">
        <w:t xml:space="preserve"> </w:t>
      </w:r>
      <w:r w:rsidR="00E37D79" w:rsidRPr="00E34526">
        <w:t>lub</w:t>
      </w:r>
      <w:r w:rsidR="005A65A2" w:rsidRPr="00E34526">
        <w:t xml:space="preserve"> rozwiązania umowy oraz wydania świadectwa pracy, a także zgodność danych zawartych </w:t>
      </w:r>
      <w:r w:rsidR="005A65A2" w:rsidRPr="00E34526">
        <w:lastRenderedPageBreak/>
        <w:t>w tych wzorach z przepisami prawa pracy</w:t>
      </w:r>
      <w:r w:rsidR="003E40AF" w:rsidRPr="00E34526">
        <w:t>,</w:t>
      </w:r>
      <w:r w:rsidR="005A65A2" w:rsidRPr="00E34526">
        <w:t xml:space="preserve"> ustawy z dnia 23 kwietnia 1964 r.</w:t>
      </w:r>
      <w:r w:rsidR="006B3383" w:rsidRPr="00E34526">
        <w:t xml:space="preserve"> –</w:t>
      </w:r>
      <w:r w:rsidR="005A65A2" w:rsidRPr="00E34526">
        <w:t xml:space="preserve"> Kodeks cywiln</w:t>
      </w:r>
      <w:r w:rsidR="00FB7479" w:rsidRPr="00E34526">
        <w:t>y</w:t>
      </w:r>
      <w:r w:rsidR="001A3B36" w:rsidRPr="00E34526">
        <w:t xml:space="preserve"> </w:t>
      </w:r>
      <w:r w:rsidR="006F4C85" w:rsidRPr="00E34526">
        <w:t xml:space="preserve">albo </w:t>
      </w:r>
      <w:r w:rsidR="001A3B36" w:rsidRPr="00E34526">
        <w:t>ustawy z dnia 4 lutego 2011 r. o opiece nad dziećmi w wieku do lat 3</w:t>
      </w:r>
      <w:r w:rsidR="001A3B36" w:rsidRPr="00E34526">
        <w:rPr>
          <w:rFonts w:ascii="Times New Roman" w:hAnsi="Times New Roman" w:cs="Times New Roman"/>
        </w:rPr>
        <w:t>.</w:t>
      </w:r>
      <w:r w:rsidR="006F2CB9" w:rsidRPr="00E34526">
        <w:rPr>
          <w:rFonts w:ascii="Times New Roman" w:hAnsi="Times New Roman" w:cs="Times New Roman"/>
        </w:rPr>
        <w:t xml:space="preserve"> </w:t>
      </w:r>
      <w:r w:rsidR="006F2CB9" w:rsidRPr="00E34526">
        <w:rPr>
          <w:rFonts w:ascii="Times New Roman" w:hAnsi="Times New Roman" w:cs="Times New Roman"/>
          <w:bCs w:val="0"/>
          <w:color w:val="000000"/>
        </w:rPr>
        <w:t>Przepisu art. 16a ust. 1 ustawy z dnia 17 lutego 2005 r. o informatyzacji działalności podmiotów realizujących zadania publiczne nie stosuje się.</w:t>
      </w:r>
    </w:p>
    <w:p w14:paraId="15374125" w14:textId="77777777" w:rsidR="00317662" w:rsidRPr="00E34526" w:rsidRDefault="00DF7B70" w:rsidP="001A3B36">
      <w:pPr>
        <w:pStyle w:val="USTustnpkodeksu"/>
      </w:pPr>
      <w:r w:rsidRPr="00E34526">
        <w:t>9</w:t>
      </w:r>
      <w:r w:rsidR="003107A9" w:rsidRPr="00E34526">
        <w:t xml:space="preserve">. </w:t>
      </w:r>
      <w:r w:rsidR="00795546" w:rsidRPr="00E34526">
        <w:t>Wzory</w:t>
      </w:r>
      <w:r w:rsidR="00EE1F78" w:rsidRPr="00E34526">
        <w:t xml:space="preserve">, o których mowa w ust. </w:t>
      </w:r>
      <w:r w:rsidR="00FB5709" w:rsidRPr="00E34526">
        <w:t>2</w:t>
      </w:r>
      <w:r w:rsidR="00EE1F78" w:rsidRPr="00E34526">
        <w:t xml:space="preserve">, </w:t>
      </w:r>
      <w:r w:rsidR="00FB5709" w:rsidRPr="00E34526">
        <w:t xml:space="preserve">5 </w:t>
      </w:r>
      <w:r w:rsidR="00EE1F78" w:rsidRPr="00E34526">
        <w:t xml:space="preserve">i </w:t>
      </w:r>
      <w:r w:rsidR="00FB5709" w:rsidRPr="00E34526">
        <w:t>6</w:t>
      </w:r>
      <w:r w:rsidR="00EE1F78" w:rsidRPr="00E34526">
        <w:t xml:space="preserve">, </w:t>
      </w:r>
      <w:r w:rsidR="00795546" w:rsidRPr="00E34526">
        <w:t>podlegają uzgodnieniu</w:t>
      </w:r>
      <w:r w:rsidR="007A2C06" w:rsidRPr="00E34526">
        <w:t xml:space="preserve"> z</w:t>
      </w:r>
      <w:r w:rsidR="00317662" w:rsidRPr="00E34526">
        <w:t>:</w:t>
      </w:r>
    </w:p>
    <w:p w14:paraId="03CAEA75" w14:textId="5A93D974" w:rsidR="00E96ED1" w:rsidRPr="00E34526" w:rsidRDefault="00E066CA" w:rsidP="00714AC9">
      <w:pPr>
        <w:pStyle w:val="PKTpunkt"/>
      </w:pPr>
      <w:r w:rsidRPr="00E34526">
        <w:t>1</w:t>
      </w:r>
      <w:r w:rsidR="00317662" w:rsidRPr="00E34526">
        <w:t>)</w:t>
      </w:r>
      <w:r w:rsidR="00566C90" w:rsidRPr="00E34526">
        <w:tab/>
      </w:r>
      <w:r w:rsidR="00795546" w:rsidRPr="00E34526">
        <w:t xml:space="preserve">Ministrem Sprawiedliwości w </w:t>
      </w:r>
      <w:r w:rsidRPr="00E34526">
        <w:t xml:space="preserve">zakresie umów, o których mowa </w:t>
      </w:r>
      <w:r w:rsidR="002615DA" w:rsidRPr="00E34526">
        <w:t xml:space="preserve">w art. </w:t>
      </w:r>
      <w:r w:rsidR="0064620C" w:rsidRPr="00E34526">
        <w:t>734 i art. 750 ustawy z dnia 23 kwietnia 1964 r. – Kodeks cywilny</w:t>
      </w:r>
      <w:r w:rsidRPr="00E34526">
        <w:t>;</w:t>
      </w:r>
    </w:p>
    <w:p w14:paraId="1A913EF5" w14:textId="6B3A96CB" w:rsidR="002C2262" w:rsidRPr="00E34526" w:rsidRDefault="004A2019" w:rsidP="00FA4898">
      <w:pPr>
        <w:pStyle w:val="PKTpunkt"/>
      </w:pPr>
      <w:r w:rsidRPr="00E34526">
        <w:t>2</w:t>
      </w:r>
      <w:r w:rsidR="00E96ED1" w:rsidRPr="00E34526">
        <w:t>)</w:t>
      </w:r>
      <w:r w:rsidR="00566C90" w:rsidRPr="00E34526">
        <w:tab/>
      </w:r>
      <w:r w:rsidR="00E96ED1" w:rsidRPr="00E34526">
        <w:t xml:space="preserve">ministrem </w:t>
      </w:r>
      <w:r w:rsidRPr="00E34526">
        <w:t xml:space="preserve">właściwym do spraw </w:t>
      </w:r>
      <w:r w:rsidR="00E96ED1" w:rsidRPr="00E34526">
        <w:t>rodziny w zakresie umów, o których mowa w</w:t>
      </w:r>
      <w:r w:rsidR="0064620C" w:rsidRPr="00E34526">
        <w:t xml:space="preserve"> art. 50 ust.</w:t>
      </w:r>
      <w:r w:rsidR="00924414">
        <w:t> </w:t>
      </w:r>
      <w:r w:rsidR="0064620C" w:rsidRPr="00E34526">
        <w:t>1 ustawy z dnia 4 lutego 2011 r. o opiece nad dziećmi w wieku do lat 3</w:t>
      </w:r>
      <w:r w:rsidR="00DC2550" w:rsidRPr="00E34526">
        <w:t>.</w:t>
      </w:r>
    </w:p>
    <w:p w14:paraId="5128F62C" w14:textId="6DF6439C" w:rsidR="00124113" w:rsidRPr="00E34526" w:rsidRDefault="00810995" w:rsidP="00E51F8A">
      <w:pPr>
        <w:pStyle w:val="ARTartustawynprozporzdzenia"/>
        <w:rPr>
          <w:rFonts w:ascii="Times New Roman" w:eastAsia="MyriadPro-Regular" w:hAnsi="Times New Roman"/>
        </w:rPr>
      </w:pPr>
      <w:r w:rsidRPr="00E34526">
        <w:rPr>
          <w:rStyle w:val="Ppogrubienie"/>
        </w:rPr>
        <w:t xml:space="preserve">Art. </w:t>
      </w:r>
      <w:r w:rsidR="008B3B6D" w:rsidRPr="00E34526">
        <w:rPr>
          <w:rStyle w:val="Ppogrubienie"/>
        </w:rPr>
        <w:t>6</w:t>
      </w:r>
      <w:r w:rsidRPr="00E34526">
        <w:rPr>
          <w:rStyle w:val="Ppogrubienie"/>
        </w:rPr>
        <w:t xml:space="preserve">. </w:t>
      </w:r>
      <w:r w:rsidR="0027541D" w:rsidRPr="00E34526">
        <w:rPr>
          <w:rStyle w:val="Ppogrubienie"/>
          <w:b w:val="0"/>
        </w:rPr>
        <w:t xml:space="preserve">1. </w:t>
      </w:r>
      <w:r w:rsidRPr="00E34526">
        <w:rPr>
          <w:rStyle w:val="Ppogrubienie"/>
          <w:b w:val="0"/>
        </w:rPr>
        <w:t>W</w:t>
      </w:r>
      <w:r w:rsidRPr="00E34526">
        <w:rPr>
          <w:rFonts w:ascii="Times New Roman" w:eastAsia="MyriadPro-Regular" w:hAnsi="Times New Roman"/>
        </w:rPr>
        <w:t xml:space="preserve"> przypadku </w:t>
      </w:r>
      <w:r w:rsidR="00E31A44" w:rsidRPr="00E34526">
        <w:rPr>
          <w:rFonts w:ascii="Times New Roman" w:eastAsia="MyriadPro-Regular" w:hAnsi="Times New Roman"/>
        </w:rPr>
        <w:t>obsługi</w:t>
      </w:r>
      <w:r w:rsidR="00150BF0">
        <w:rPr>
          <w:rFonts w:ascii="Times New Roman" w:eastAsia="MyriadPro-Regular" w:hAnsi="Times New Roman"/>
        </w:rPr>
        <w:t xml:space="preserve"> </w:t>
      </w:r>
      <w:r w:rsidR="00A81AB0" w:rsidRPr="00E34526">
        <w:rPr>
          <w:rFonts w:ascii="Times New Roman" w:eastAsia="MyriadPro-Regular" w:hAnsi="Times New Roman"/>
        </w:rPr>
        <w:t xml:space="preserve">za pośrednictwem </w:t>
      </w:r>
      <w:r w:rsidR="00124113" w:rsidRPr="00E34526">
        <w:rPr>
          <w:rFonts w:ascii="Times New Roman" w:eastAsia="MyriadPro-Regular" w:hAnsi="Times New Roman"/>
        </w:rPr>
        <w:t>System</w:t>
      </w:r>
      <w:r w:rsidR="00A81AB0" w:rsidRPr="00E34526">
        <w:rPr>
          <w:rFonts w:ascii="Times New Roman" w:eastAsia="MyriadPro-Regular" w:hAnsi="Times New Roman"/>
        </w:rPr>
        <w:t>u</w:t>
      </w:r>
      <w:r w:rsidR="00144B6C" w:rsidRPr="00E34526">
        <w:rPr>
          <w:rFonts w:ascii="Times New Roman" w:eastAsia="MyriadPro-Regular" w:hAnsi="Times New Roman"/>
        </w:rPr>
        <w:t xml:space="preserve"> umowy</w:t>
      </w:r>
      <w:r w:rsidR="00157B55" w:rsidRPr="00E34526">
        <w:rPr>
          <w:rFonts w:ascii="Times New Roman" w:eastAsia="MyriadPro-Regular" w:hAnsi="Times New Roman"/>
        </w:rPr>
        <w:t>, o której mowa w</w:t>
      </w:r>
      <w:r w:rsidR="00124113" w:rsidRPr="00E34526">
        <w:rPr>
          <w:rFonts w:ascii="Times New Roman" w:eastAsia="MyriadPro-Regular" w:hAnsi="Times New Roman"/>
        </w:rPr>
        <w:t>:</w:t>
      </w:r>
    </w:p>
    <w:p w14:paraId="2B78E687" w14:textId="77777777" w:rsidR="00810995" w:rsidRPr="00E34526" w:rsidRDefault="00124113" w:rsidP="004A3C84">
      <w:pPr>
        <w:pStyle w:val="PKTpunkt"/>
      </w:pPr>
      <w:r w:rsidRPr="00E34526">
        <w:rPr>
          <w:rFonts w:eastAsia="MyriadPro-Regular"/>
        </w:rPr>
        <w:t>1)</w:t>
      </w:r>
      <w:r w:rsidR="00725CED" w:rsidRPr="00E34526">
        <w:rPr>
          <w:rFonts w:eastAsia="MyriadPro-Regular"/>
        </w:rPr>
        <w:tab/>
      </w:r>
      <w:r w:rsidR="00E96ED1" w:rsidRPr="00E34526">
        <w:rPr>
          <w:rFonts w:eastAsia="MyriadPro-Regular"/>
        </w:rPr>
        <w:t xml:space="preserve"> </w:t>
      </w:r>
      <w:r w:rsidR="0064620C" w:rsidRPr="00E34526">
        <w:t>art. 25 §</w:t>
      </w:r>
      <w:r w:rsidR="0064620C" w:rsidRPr="00E34526">
        <w:rPr>
          <w:rFonts w:hint="eastAsia"/>
        </w:rPr>
        <w:t> </w:t>
      </w:r>
      <w:r w:rsidR="0064620C" w:rsidRPr="00E34526">
        <w:t>1 ustawy z dnia 26 czerwca 1974 r. – Kodeks pracy</w:t>
      </w:r>
      <w:r w:rsidR="0064620C" w:rsidRPr="00E34526" w:rsidDel="0064620C">
        <w:rPr>
          <w:rFonts w:eastAsia="MyriadPro-Regular"/>
        </w:rPr>
        <w:t xml:space="preserve"> </w:t>
      </w:r>
      <w:r w:rsidRPr="00E34526">
        <w:rPr>
          <w:rFonts w:eastAsia="MyriadPro-Regular"/>
        </w:rPr>
        <w:t xml:space="preserve">pracodawca </w:t>
      </w:r>
      <w:r w:rsidR="00293D70" w:rsidRPr="00E34526">
        <w:rPr>
          <w:rFonts w:eastAsia="MyriadPro-Regular"/>
        </w:rPr>
        <w:t>wprowadza do</w:t>
      </w:r>
      <w:r w:rsidR="004A3B76" w:rsidRPr="00E34526">
        <w:rPr>
          <w:rFonts w:eastAsia="MyriadPro-Regular"/>
        </w:rPr>
        <w:t> </w:t>
      </w:r>
      <w:r w:rsidR="00293D70" w:rsidRPr="00E34526">
        <w:rPr>
          <w:rFonts w:eastAsia="MyriadPro-Regular"/>
        </w:rPr>
        <w:t>Systemu</w:t>
      </w:r>
      <w:r w:rsidRPr="00E34526">
        <w:rPr>
          <w:rFonts w:eastAsia="MyriadPro-Regular"/>
        </w:rPr>
        <w:t>:</w:t>
      </w:r>
    </w:p>
    <w:p w14:paraId="58309C23" w14:textId="77777777" w:rsidR="0066614D" w:rsidRPr="00E34526" w:rsidRDefault="001E52F0" w:rsidP="005E5A96">
      <w:pPr>
        <w:pStyle w:val="LITlitera"/>
      </w:pPr>
      <w:r w:rsidRPr="00E34526">
        <w:t>a)</w:t>
      </w:r>
      <w:r w:rsidR="002F6CDE" w:rsidRPr="00E34526">
        <w:tab/>
      </w:r>
      <w:r w:rsidR="00144B6C" w:rsidRPr="00E34526">
        <w:rPr>
          <w:rFonts w:eastAsia="MyriadPro-Regular"/>
        </w:rPr>
        <w:t xml:space="preserve">dane </w:t>
      </w:r>
      <w:r w:rsidR="00124113" w:rsidRPr="00E34526">
        <w:t>pracownika</w:t>
      </w:r>
      <w:r w:rsidR="0066614D" w:rsidRPr="00E34526">
        <w:t xml:space="preserve">, o których mowa w </w:t>
      </w:r>
      <w:r w:rsidR="00BE3237" w:rsidRPr="00E34526">
        <w:t xml:space="preserve">art. </w:t>
      </w:r>
      <w:r w:rsidR="0066614D" w:rsidRPr="00E34526">
        <w:rPr>
          <w:szCs w:val="24"/>
        </w:rPr>
        <w:t>22</w:t>
      </w:r>
      <w:r w:rsidR="0066614D" w:rsidRPr="00E34526">
        <w:rPr>
          <w:szCs w:val="24"/>
          <w:vertAlign w:val="superscript"/>
        </w:rPr>
        <w:t>1</w:t>
      </w:r>
      <w:r w:rsidR="0066614D" w:rsidRPr="00E34526">
        <w:t xml:space="preserve"> ustawy z dnia 26 czerwca 1974 r. – Kodeks prac</w:t>
      </w:r>
      <w:r w:rsidR="00C90655" w:rsidRPr="00E34526">
        <w:t>y,</w:t>
      </w:r>
    </w:p>
    <w:p w14:paraId="5BE2D569" w14:textId="77777777" w:rsidR="006B3383" w:rsidRPr="00E34526" w:rsidRDefault="0066614D" w:rsidP="002F1BBC">
      <w:pPr>
        <w:pStyle w:val="LITlitera"/>
      </w:pPr>
      <w:r w:rsidRPr="00E34526">
        <w:t>b)</w:t>
      </w:r>
      <w:r w:rsidRPr="00E34526">
        <w:tab/>
      </w:r>
      <w:r w:rsidR="00AD4264" w:rsidRPr="00E34526">
        <w:t>dane pracodawcy</w:t>
      </w:r>
      <w:r w:rsidR="006B3383" w:rsidRPr="00E34526">
        <w:t>:</w:t>
      </w:r>
    </w:p>
    <w:p w14:paraId="28221029" w14:textId="77777777" w:rsidR="00AD4264" w:rsidRPr="00E34526" w:rsidRDefault="006B3383" w:rsidP="002F1BBC">
      <w:pPr>
        <w:pStyle w:val="TIRtiret"/>
      </w:pPr>
      <w:r w:rsidRPr="00E34526">
        <w:t>–</w:t>
      </w:r>
      <w:r w:rsidR="007A2C06" w:rsidRPr="00E34526">
        <w:tab/>
      </w:r>
      <w:r w:rsidR="00AD4264" w:rsidRPr="00E34526">
        <w:t>imię i nazwisko</w:t>
      </w:r>
      <w:r w:rsidR="00124113" w:rsidRPr="00E34526">
        <w:t>,</w:t>
      </w:r>
      <w:r w:rsidR="00AD4264" w:rsidRPr="00E34526">
        <w:t xml:space="preserve"> nazwę lub firmę</w:t>
      </w:r>
      <w:r w:rsidR="00B4206C" w:rsidRPr="00E34526">
        <w:t>,</w:t>
      </w:r>
    </w:p>
    <w:p w14:paraId="3DD2C7C4" w14:textId="77777777" w:rsidR="00AD4264" w:rsidRPr="00E34526" w:rsidRDefault="00AD4264">
      <w:pPr>
        <w:pStyle w:val="TIRtiret"/>
      </w:pPr>
      <w:r w:rsidRPr="00E34526">
        <w:t>–</w:t>
      </w:r>
      <w:r w:rsidR="007A2C06" w:rsidRPr="00E34526">
        <w:tab/>
      </w:r>
      <w:r w:rsidRPr="00E34526">
        <w:t>adres:</w:t>
      </w:r>
    </w:p>
    <w:p w14:paraId="5A467FFF" w14:textId="77777777" w:rsidR="00AD4264" w:rsidRPr="00E34526" w:rsidRDefault="00AD4264">
      <w:pPr>
        <w:pStyle w:val="TIRtiret"/>
      </w:pPr>
      <w:r w:rsidRPr="00E34526">
        <w:t>– –</w:t>
      </w:r>
      <w:r w:rsidRPr="00E34526">
        <w:tab/>
        <w:t>zamieszkania – w przypadku osoby fizyczn</w:t>
      </w:r>
      <w:r w:rsidR="00C32AF2" w:rsidRPr="00E34526">
        <w:t>ej,</w:t>
      </w:r>
    </w:p>
    <w:p w14:paraId="5DA932A6" w14:textId="77777777" w:rsidR="00AD4264" w:rsidRPr="00E34526" w:rsidRDefault="00AD4264">
      <w:pPr>
        <w:pStyle w:val="TIRtiret"/>
      </w:pPr>
      <w:r w:rsidRPr="00E34526">
        <w:t>– –</w:t>
      </w:r>
      <w:r w:rsidRPr="00E34526">
        <w:tab/>
        <w:t xml:space="preserve">siedziby – w przypadku </w:t>
      </w:r>
      <w:r w:rsidR="00BE3237" w:rsidRPr="00E34526">
        <w:t>osoby</w:t>
      </w:r>
      <w:r w:rsidRPr="00E34526">
        <w:t xml:space="preserve"> </w:t>
      </w:r>
      <w:r w:rsidR="00BE3237" w:rsidRPr="00E34526">
        <w:t>fizycznej, osoby</w:t>
      </w:r>
      <w:r w:rsidRPr="00E34526">
        <w:t xml:space="preserve"> </w:t>
      </w:r>
      <w:r w:rsidR="00BE3237" w:rsidRPr="00E34526">
        <w:t>prawnej lub jednostki organizacyjnej nieposiadającej</w:t>
      </w:r>
      <w:r w:rsidRPr="00E34526">
        <w:t xml:space="preserve"> osobowości prawnej</w:t>
      </w:r>
      <w:r w:rsidR="00BE3237" w:rsidRPr="00E34526">
        <w:t>,</w:t>
      </w:r>
    </w:p>
    <w:p w14:paraId="3F09026A" w14:textId="77777777" w:rsidR="00AD4264" w:rsidRPr="00E34526" w:rsidRDefault="00AD4264">
      <w:pPr>
        <w:pStyle w:val="TIRtiret"/>
      </w:pPr>
      <w:r w:rsidRPr="00E34526">
        <w:t>– –</w:t>
      </w:r>
      <w:r w:rsidRPr="00E34526">
        <w:tab/>
        <w:t>wykonywania działalności – w przypadku, gdy miejsce realizacji umowy jest inne niż adres zamieszkania lub siedziby,</w:t>
      </w:r>
    </w:p>
    <w:p w14:paraId="57AE7CDD" w14:textId="77777777" w:rsidR="00AD4264" w:rsidRPr="00E34526" w:rsidRDefault="00AD4264">
      <w:pPr>
        <w:pStyle w:val="TIRtiret"/>
      </w:pPr>
      <w:r w:rsidRPr="00E34526">
        <w:t>–</w:t>
      </w:r>
      <w:r w:rsidRPr="00E34526">
        <w:tab/>
        <w:t>numer:</w:t>
      </w:r>
    </w:p>
    <w:p w14:paraId="5BF91AC0" w14:textId="77777777" w:rsidR="00AD4264" w:rsidRPr="00E34526" w:rsidRDefault="00AD4264">
      <w:pPr>
        <w:pStyle w:val="TIRtiret"/>
      </w:pPr>
      <w:r w:rsidRPr="00E34526">
        <w:t>– –</w:t>
      </w:r>
      <w:r w:rsidRPr="00E34526">
        <w:tab/>
        <w:t>NIP –</w:t>
      </w:r>
      <w:r w:rsidR="00BE3237" w:rsidRPr="00E34526">
        <w:t xml:space="preserve"> </w:t>
      </w:r>
      <w:r w:rsidRPr="00E34526">
        <w:t>w przypadku osoby prawnej albo w przypadku jednostki organizacyjnej nieposiadającej osobowości prawnej,</w:t>
      </w:r>
    </w:p>
    <w:p w14:paraId="7E842A3D" w14:textId="77777777" w:rsidR="00AD4264" w:rsidRPr="00E34526" w:rsidRDefault="00AD4264">
      <w:pPr>
        <w:pStyle w:val="TIRtiret"/>
      </w:pPr>
      <w:r w:rsidRPr="00E34526">
        <w:t>– –</w:t>
      </w:r>
      <w:r w:rsidRPr="00E34526">
        <w:tab/>
        <w:t>PESEL – w przypadku osoby fizycznej, a w przypadku jego braku –</w:t>
      </w:r>
      <w:r w:rsidRPr="00E34526">
        <w:tab/>
        <w:t xml:space="preserve">rodzaj, numer i serię dokumentu potwierdzającego tożsamość, </w:t>
      </w:r>
    </w:p>
    <w:p w14:paraId="2F5554FB" w14:textId="77777777" w:rsidR="00AD4264" w:rsidRPr="00E34526" w:rsidRDefault="00AD4264">
      <w:pPr>
        <w:pStyle w:val="TIRtiret"/>
      </w:pPr>
      <w:r w:rsidRPr="00E34526">
        <w:t>–</w:t>
      </w:r>
      <w:r w:rsidRPr="00E34526">
        <w:tab/>
        <w:t xml:space="preserve">numer wpisu do Krajowego Rejestru Sądowego albo informację o wpisie </w:t>
      </w:r>
      <w:r w:rsidRPr="00E34526">
        <w:br/>
        <w:t xml:space="preserve">do Centralnej Ewidencji i Informacji o Działalności Gospodarczej – jeżeli </w:t>
      </w:r>
      <w:proofErr w:type="spellStart"/>
      <w:r w:rsidRPr="00E34526">
        <w:rPr>
          <w:rFonts w:ascii="Times New Roman" w:hAnsi="Times New Roman"/>
        </w:rPr>
        <w:t>mikroprzedsiębiorca</w:t>
      </w:r>
      <w:proofErr w:type="spellEnd"/>
      <w:r w:rsidRPr="00E34526">
        <w:rPr>
          <w:rFonts w:ascii="Times New Roman" w:hAnsi="Times New Roman"/>
        </w:rPr>
        <w:t xml:space="preserve">, rolnik albo osoba fizyczna będąca </w:t>
      </w:r>
      <w:r w:rsidRPr="00E34526">
        <w:t>przedsiębiorcą podlega obowiązkowi wpisu do tego rejestru lub ewidencji</w:t>
      </w:r>
      <w:r w:rsidR="00C90655" w:rsidRPr="00E34526">
        <w:t>,</w:t>
      </w:r>
    </w:p>
    <w:p w14:paraId="77A9ED88" w14:textId="77777777" w:rsidR="00810995" w:rsidRPr="00E34526" w:rsidRDefault="00C32AF2" w:rsidP="002F1BBC">
      <w:pPr>
        <w:pStyle w:val="LITlitera"/>
      </w:pPr>
      <w:r w:rsidRPr="00E34526">
        <w:lastRenderedPageBreak/>
        <w:t>c</w:t>
      </w:r>
      <w:r w:rsidR="00B65D6D" w:rsidRPr="00E34526">
        <w:t>)</w:t>
      </w:r>
      <w:r w:rsidR="002F6CDE" w:rsidRPr="00E34526">
        <w:tab/>
      </w:r>
      <w:r w:rsidR="00124113" w:rsidRPr="00E34526">
        <w:t>rodzaj</w:t>
      </w:r>
      <w:r w:rsidR="00E55CA9" w:rsidRPr="00E34526">
        <w:t xml:space="preserve"> </w:t>
      </w:r>
      <w:r w:rsidR="00124113" w:rsidRPr="00E34526">
        <w:t>umowy,</w:t>
      </w:r>
    </w:p>
    <w:p w14:paraId="4D0A7E21" w14:textId="77777777" w:rsidR="00810995" w:rsidRPr="00E34526" w:rsidRDefault="00C32AF2">
      <w:pPr>
        <w:pStyle w:val="LITlitera"/>
      </w:pPr>
      <w:r w:rsidRPr="00E34526">
        <w:t>d</w:t>
      </w:r>
      <w:r w:rsidR="002059B5" w:rsidRPr="00E34526">
        <w:t>)</w:t>
      </w:r>
      <w:r w:rsidR="002F6CDE" w:rsidRPr="00E34526">
        <w:tab/>
      </w:r>
      <w:r w:rsidR="00124113" w:rsidRPr="00E34526">
        <w:t>dat</w:t>
      </w:r>
      <w:r w:rsidR="00144B6C" w:rsidRPr="00E34526">
        <w:t>ę</w:t>
      </w:r>
      <w:r w:rsidR="00124113" w:rsidRPr="00E34526">
        <w:t xml:space="preserve"> zawarcia</w:t>
      </w:r>
      <w:r w:rsidR="00E55CA9" w:rsidRPr="00E34526">
        <w:t xml:space="preserve"> </w:t>
      </w:r>
      <w:r w:rsidR="00124113" w:rsidRPr="00E34526">
        <w:t>umowy,</w:t>
      </w:r>
    </w:p>
    <w:p w14:paraId="26959E6B" w14:textId="77777777" w:rsidR="00012417" w:rsidRPr="00E34526" w:rsidRDefault="00C32AF2">
      <w:pPr>
        <w:pStyle w:val="LITlitera"/>
      </w:pPr>
      <w:r w:rsidRPr="00E34526">
        <w:t>e</w:t>
      </w:r>
      <w:r w:rsidR="00012417" w:rsidRPr="00E34526">
        <w:t>)</w:t>
      </w:r>
      <w:r w:rsidR="002F6CDE" w:rsidRPr="00E34526">
        <w:tab/>
      </w:r>
      <w:r w:rsidR="00012417" w:rsidRPr="00E34526">
        <w:t>warunki pracy i płacy</w:t>
      </w:r>
      <w:r w:rsidR="00293D70" w:rsidRPr="00E34526">
        <w:t xml:space="preserve"> w szczególności</w:t>
      </w:r>
      <w:r w:rsidR="00E55CA9" w:rsidRPr="00E34526">
        <w:t>:</w:t>
      </w:r>
      <w:r w:rsidR="00293D70" w:rsidRPr="00E34526">
        <w:t xml:space="preserve"> </w:t>
      </w:r>
    </w:p>
    <w:p w14:paraId="54EB2DF6" w14:textId="77777777" w:rsidR="00965EEF" w:rsidRPr="00E34526" w:rsidRDefault="00725CED" w:rsidP="002F1BBC">
      <w:pPr>
        <w:pStyle w:val="TIRtiret"/>
      </w:pPr>
      <w:r w:rsidRPr="00E34526">
        <w:t>–</w:t>
      </w:r>
      <w:r w:rsidRPr="00E34526">
        <w:tab/>
      </w:r>
      <w:r w:rsidR="00124113" w:rsidRPr="00E34526">
        <w:t>rodzaj pracy,</w:t>
      </w:r>
    </w:p>
    <w:p w14:paraId="5D4F0DF5" w14:textId="77777777" w:rsidR="00965EEF" w:rsidRPr="00E34526" w:rsidRDefault="00725CED">
      <w:pPr>
        <w:pStyle w:val="TIRtiret"/>
      </w:pPr>
      <w:r w:rsidRPr="00E34526">
        <w:t>–</w:t>
      </w:r>
      <w:r w:rsidRPr="00E34526">
        <w:tab/>
      </w:r>
      <w:r w:rsidR="00124113" w:rsidRPr="00E34526">
        <w:t>miejsce wykonywania pracy,</w:t>
      </w:r>
    </w:p>
    <w:p w14:paraId="3CD756CE" w14:textId="77777777" w:rsidR="00965EEF" w:rsidRPr="00E34526" w:rsidRDefault="00725CED">
      <w:pPr>
        <w:pStyle w:val="TIRtiret"/>
        <w:rPr>
          <w:rFonts w:ascii="Times New Roman" w:hAnsi="Times New Roman" w:cs="Times New Roman"/>
          <w:szCs w:val="24"/>
        </w:rPr>
      </w:pPr>
      <w:r w:rsidRPr="00E34526">
        <w:t>–</w:t>
      </w:r>
      <w:r w:rsidRPr="00E34526">
        <w:tab/>
      </w:r>
      <w:r w:rsidR="00124113" w:rsidRPr="00E34526">
        <w:t>wysokość wynagrodzenia za pracę</w:t>
      </w:r>
      <w:r w:rsidR="00012417" w:rsidRPr="00E34526">
        <w:t>, ze wskazaniem składników wynagrodzenia</w:t>
      </w:r>
      <w:r w:rsidR="00124113" w:rsidRPr="00E34526">
        <w:rPr>
          <w:rFonts w:ascii="Times New Roman" w:hAnsi="Times New Roman" w:cs="Times New Roman"/>
          <w:szCs w:val="24"/>
        </w:rPr>
        <w:t>,</w:t>
      </w:r>
    </w:p>
    <w:p w14:paraId="2C29FEC5" w14:textId="77777777" w:rsidR="00965EEF" w:rsidRPr="00E34526" w:rsidRDefault="00725CED">
      <w:pPr>
        <w:pStyle w:val="TIRtiret"/>
      </w:pPr>
      <w:r w:rsidRPr="00E34526">
        <w:t>–</w:t>
      </w:r>
      <w:r w:rsidRPr="00E34526">
        <w:tab/>
      </w:r>
      <w:r w:rsidR="00124113" w:rsidRPr="00E34526">
        <w:t>wymiar czasu pracy,</w:t>
      </w:r>
    </w:p>
    <w:p w14:paraId="621F8E8D" w14:textId="77777777" w:rsidR="00965EEF" w:rsidRPr="00E34526" w:rsidRDefault="00725CED">
      <w:pPr>
        <w:pStyle w:val="TIRtiret"/>
        <w:rPr>
          <w:rFonts w:eastAsia="MyriadPro-Regular"/>
        </w:rPr>
      </w:pPr>
      <w:r w:rsidRPr="00E34526">
        <w:t>–</w:t>
      </w:r>
      <w:r w:rsidRPr="00E34526">
        <w:tab/>
      </w:r>
      <w:r w:rsidR="00810995" w:rsidRPr="00E34526">
        <w:t>termin rozpoczęcia</w:t>
      </w:r>
      <w:r w:rsidR="0098488F" w:rsidRPr="00E34526">
        <w:t xml:space="preserve"> </w:t>
      </w:r>
      <w:r w:rsidR="00124113" w:rsidRPr="00E34526">
        <w:rPr>
          <w:rFonts w:eastAsia="MyriadPro-Regular"/>
        </w:rPr>
        <w:t>pracy</w:t>
      </w:r>
      <w:r w:rsidR="00B4206C" w:rsidRPr="00E34526">
        <w:rPr>
          <w:rFonts w:eastAsia="MyriadPro-Regular"/>
        </w:rPr>
        <w:t>,</w:t>
      </w:r>
    </w:p>
    <w:p w14:paraId="6FAC9FE5" w14:textId="77777777" w:rsidR="00AD28F7" w:rsidRPr="00E34526" w:rsidRDefault="00F53905" w:rsidP="002F1BBC">
      <w:pPr>
        <w:pStyle w:val="LITlitera"/>
        <w:rPr>
          <w:rFonts w:ascii="Times New Roman" w:hAnsi="Times New Roman"/>
        </w:rPr>
      </w:pPr>
      <w:r w:rsidRPr="00E34526">
        <w:t>f</w:t>
      </w:r>
      <w:r w:rsidR="00AD28F7" w:rsidRPr="00E34526">
        <w:t>)</w:t>
      </w:r>
      <w:r w:rsidR="00E066CA" w:rsidRPr="00E34526">
        <w:tab/>
      </w:r>
      <w:r w:rsidR="00AC4A19" w:rsidRPr="00E34526">
        <w:t>informacje</w:t>
      </w:r>
      <w:r w:rsidR="002D06C9" w:rsidRPr="00E34526">
        <w:t>,</w:t>
      </w:r>
      <w:r w:rsidR="00E066CA" w:rsidRPr="00E34526">
        <w:t xml:space="preserve"> </w:t>
      </w:r>
      <w:r w:rsidR="00AD28F7" w:rsidRPr="00E34526">
        <w:t>o których mowa w art. 29</w:t>
      </w:r>
      <w:r w:rsidRPr="00E34526">
        <w:t xml:space="preserve"> </w:t>
      </w:r>
      <w:r w:rsidR="00AD28F7" w:rsidRPr="00E34526">
        <w:t>§ 1</w:t>
      </w:r>
      <w:r w:rsidR="00AD28F7" w:rsidRPr="00E34526">
        <w:rPr>
          <w:rStyle w:val="IGindeksgrny"/>
        </w:rPr>
        <w:t xml:space="preserve">1 </w:t>
      </w:r>
      <w:r w:rsidR="00AD28F7" w:rsidRPr="00E34526">
        <w:t>ustawy z dnia 26 czerwca 1974 r. – Kodeks prac</w:t>
      </w:r>
      <w:r w:rsidRPr="00E34526">
        <w:t>y</w:t>
      </w:r>
      <w:r w:rsidR="00AA07AB" w:rsidRPr="00E34526">
        <w:t xml:space="preserve"> </w:t>
      </w:r>
      <w:r w:rsidR="00E066CA" w:rsidRPr="00E34526">
        <w:t xml:space="preserve">– </w:t>
      </w:r>
      <w:r w:rsidR="00AA07AB" w:rsidRPr="00E34526">
        <w:t>o ile zawarto umowę o pracę na czas określony w celu lub w</w:t>
      </w:r>
      <w:r w:rsidR="004A3B76" w:rsidRPr="00E34526">
        <w:t> </w:t>
      </w:r>
      <w:r w:rsidR="00AA07AB" w:rsidRPr="00E34526">
        <w:t>przypadku określonym</w:t>
      </w:r>
      <w:r w:rsidR="00E066CA" w:rsidRPr="00E34526">
        <w:t xml:space="preserve"> w tym przepisie</w:t>
      </w:r>
      <w:r w:rsidR="002D06C9" w:rsidRPr="00E34526">
        <w:t>;</w:t>
      </w:r>
    </w:p>
    <w:p w14:paraId="4C7F0AE1" w14:textId="77777777" w:rsidR="00810995" w:rsidRPr="00E34526" w:rsidRDefault="00124113" w:rsidP="002F1BBC">
      <w:pPr>
        <w:pStyle w:val="PKTpunkt"/>
      </w:pPr>
      <w:r w:rsidRPr="00E34526">
        <w:rPr>
          <w:rFonts w:eastAsia="MyriadPro-Regular"/>
        </w:rPr>
        <w:t>2</w:t>
      </w:r>
      <w:r w:rsidRPr="00E34526">
        <w:t>)</w:t>
      </w:r>
      <w:r w:rsidR="00725CED" w:rsidRPr="00E34526">
        <w:rPr>
          <w:rFonts w:eastAsia="MyriadPro-Regular"/>
        </w:rPr>
        <w:tab/>
      </w:r>
      <w:r w:rsidR="00CF2C8E" w:rsidRPr="00E34526">
        <w:t>art.</w:t>
      </w:r>
      <w:r w:rsidR="00E96ED1" w:rsidRPr="00E34526">
        <w:t xml:space="preserve"> </w:t>
      </w:r>
      <w:r w:rsidR="0064620C" w:rsidRPr="00E34526">
        <w:t>734 i art. 750 ustawy z dnia 23 kwietnia 1964 r. – Kodeks cywilny</w:t>
      </w:r>
      <w:r w:rsidR="00E96ED1" w:rsidRPr="00E34526">
        <w:t xml:space="preserve"> </w:t>
      </w:r>
      <w:r w:rsidR="00144E08" w:rsidRPr="00E34526">
        <w:rPr>
          <w:rFonts w:eastAsia="MyriadPro-Regular"/>
        </w:rPr>
        <w:t xml:space="preserve">zleceniodawca </w:t>
      </w:r>
      <w:r w:rsidR="00293D70" w:rsidRPr="00E34526">
        <w:rPr>
          <w:rFonts w:eastAsia="MyriadPro-Regular"/>
        </w:rPr>
        <w:t>wprowadza do Systemu</w:t>
      </w:r>
      <w:r w:rsidR="0027541D" w:rsidRPr="00E34526">
        <w:rPr>
          <w:rFonts w:eastAsia="MyriadPro-Regular"/>
        </w:rPr>
        <w:t>:</w:t>
      </w:r>
    </w:p>
    <w:p w14:paraId="40D128CA" w14:textId="77777777" w:rsidR="00212347" w:rsidRPr="00E34526" w:rsidRDefault="00212347" w:rsidP="006A4C80">
      <w:pPr>
        <w:pStyle w:val="LITlitera"/>
        <w:numPr>
          <w:ilvl w:val="0"/>
          <w:numId w:val="1"/>
        </w:numPr>
      </w:pPr>
      <w:r w:rsidRPr="00E34526">
        <w:t>dane, o których mowa w pkt 1 lit. b, dotyczące zleceniodawcy,</w:t>
      </w:r>
    </w:p>
    <w:p w14:paraId="33169910" w14:textId="77777777" w:rsidR="00C32AF2" w:rsidRPr="00E34526" w:rsidRDefault="001A2703" w:rsidP="006A4C80">
      <w:pPr>
        <w:pStyle w:val="LITlitera"/>
        <w:numPr>
          <w:ilvl w:val="0"/>
          <w:numId w:val="1"/>
        </w:numPr>
      </w:pPr>
      <w:r w:rsidRPr="00E34526">
        <w:t xml:space="preserve">imię i nazwisko </w:t>
      </w:r>
      <w:r w:rsidR="00B56063" w:rsidRPr="00E34526">
        <w:t>zleceniobiorcy</w:t>
      </w:r>
      <w:r w:rsidR="00C32AF2" w:rsidRPr="00E34526">
        <w:t>:</w:t>
      </w:r>
    </w:p>
    <w:p w14:paraId="04FABFD3" w14:textId="77777777" w:rsidR="00C32AF2" w:rsidRPr="00E34526" w:rsidRDefault="00C32AF2" w:rsidP="006A4C80">
      <w:pPr>
        <w:pStyle w:val="TIRtiret"/>
        <w:numPr>
          <w:ilvl w:val="0"/>
          <w:numId w:val="1"/>
        </w:numPr>
      </w:pPr>
      <w:r w:rsidRPr="00E34526">
        <w:t>adres zamieszkania</w:t>
      </w:r>
      <w:r w:rsidR="001A2703" w:rsidRPr="00E34526">
        <w:t xml:space="preserve"> zleceniobiorcy</w:t>
      </w:r>
      <w:r w:rsidRPr="00E34526">
        <w:t xml:space="preserve">, </w:t>
      </w:r>
    </w:p>
    <w:p w14:paraId="229DC04B" w14:textId="77777777" w:rsidR="00F12160" w:rsidRPr="00E34526" w:rsidRDefault="00F12160" w:rsidP="006A4C80">
      <w:pPr>
        <w:pStyle w:val="TIRtiret"/>
        <w:numPr>
          <w:ilvl w:val="0"/>
          <w:numId w:val="1"/>
        </w:numPr>
      </w:pPr>
      <w:r w:rsidRPr="00E34526">
        <w:t xml:space="preserve">PESEL, zleceniobiorcy, a w przypadku jego braku – rodzaj, numer i serię dokumentu potwierdzającego tożsamość, </w:t>
      </w:r>
    </w:p>
    <w:p w14:paraId="18E6D165" w14:textId="77777777" w:rsidR="00810995" w:rsidRPr="00E34526" w:rsidRDefault="00810995" w:rsidP="006A4C80">
      <w:pPr>
        <w:pStyle w:val="LITlitera"/>
        <w:numPr>
          <w:ilvl w:val="0"/>
          <w:numId w:val="1"/>
        </w:numPr>
      </w:pPr>
      <w:r w:rsidRPr="00E34526">
        <w:t>dat</w:t>
      </w:r>
      <w:r w:rsidR="00124113" w:rsidRPr="00E34526">
        <w:t>ę rozpoczęcia i wygaśnięcia</w:t>
      </w:r>
      <w:r w:rsidR="00144B6C" w:rsidRPr="00E34526">
        <w:t xml:space="preserve"> umowy</w:t>
      </w:r>
      <w:r w:rsidR="00124113" w:rsidRPr="00E34526">
        <w:t>,</w:t>
      </w:r>
    </w:p>
    <w:p w14:paraId="69FBC27E" w14:textId="77777777" w:rsidR="00810995" w:rsidRPr="00E34526" w:rsidRDefault="00124113" w:rsidP="006A4C80">
      <w:pPr>
        <w:pStyle w:val="LITlitera"/>
        <w:numPr>
          <w:ilvl w:val="0"/>
          <w:numId w:val="1"/>
        </w:numPr>
      </w:pPr>
      <w:r w:rsidRPr="00E34526">
        <w:t>przedmiot zlecenia,</w:t>
      </w:r>
    </w:p>
    <w:p w14:paraId="7A613B74" w14:textId="77777777" w:rsidR="00124113" w:rsidRPr="00E34526" w:rsidRDefault="009B4727" w:rsidP="006A4C80">
      <w:pPr>
        <w:pStyle w:val="LITlitera"/>
        <w:numPr>
          <w:ilvl w:val="0"/>
          <w:numId w:val="1"/>
        </w:numPr>
      </w:pPr>
      <w:r w:rsidRPr="00E34526">
        <w:t>wysokość wynagrodzenia</w:t>
      </w:r>
      <w:r w:rsidR="00B01803" w:rsidRPr="00E34526">
        <w:t>,</w:t>
      </w:r>
    </w:p>
    <w:p w14:paraId="7F32CF9E" w14:textId="77777777" w:rsidR="00B65D6D" w:rsidRPr="00E34526" w:rsidRDefault="00144B6C" w:rsidP="006A4C80">
      <w:pPr>
        <w:pStyle w:val="LITlitera"/>
        <w:numPr>
          <w:ilvl w:val="0"/>
          <w:numId w:val="1"/>
        </w:numPr>
      </w:pPr>
      <w:r w:rsidRPr="00E34526">
        <w:rPr>
          <w:rFonts w:eastAsia="MyriadPro-Regular"/>
        </w:rPr>
        <w:t xml:space="preserve">informację </w:t>
      </w:r>
      <w:r w:rsidR="00810995" w:rsidRPr="00E34526">
        <w:rPr>
          <w:rFonts w:eastAsia="MyriadPro-Regular"/>
        </w:rPr>
        <w:t xml:space="preserve">czy zleceniobiorca posiada inny tytuł </w:t>
      </w:r>
      <w:r w:rsidR="0027541D" w:rsidRPr="00E34526">
        <w:rPr>
          <w:rFonts w:eastAsia="MyriadPro-Regular"/>
        </w:rPr>
        <w:t xml:space="preserve">do ubezpieczenia społecznego, </w:t>
      </w:r>
      <w:r w:rsidR="004A3B76" w:rsidRPr="00E34526">
        <w:rPr>
          <w:rFonts w:eastAsia="MyriadPro-Regular"/>
        </w:rPr>
        <w:t> </w:t>
      </w:r>
      <w:r w:rsidR="0027541D" w:rsidRPr="00E34526">
        <w:rPr>
          <w:rFonts w:eastAsia="MyriadPro-Regular"/>
        </w:rPr>
        <w:t>wraz ze wskazaniem tego tytułu</w:t>
      </w:r>
      <w:r w:rsidR="00293D70" w:rsidRPr="00E34526">
        <w:rPr>
          <w:rFonts w:eastAsia="MyriadPro-Regular"/>
        </w:rPr>
        <w:t>;</w:t>
      </w:r>
    </w:p>
    <w:p w14:paraId="5B53D19D" w14:textId="77777777" w:rsidR="007C6BCF" w:rsidRPr="00E34526" w:rsidRDefault="00DD64BC" w:rsidP="006113D5">
      <w:pPr>
        <w:pStyle w:val="PKTpunkt"/>
      </w:pPr>
      <w:r w:rsidRPr="00E34526">
        <w:rPr>
          <w:rFonts w:eastAsia="MyriadPro-Regular"/>
        </w:rPr>
        <w:t>3)</w:t>
      </w:r>
      <w:r w:rsidR="007A2C06" w:rsidRPr="00E34526">
        <w:rPr>
          <w:rFonts w:eastAsia="MyriadPro-Regular"/>
        </w:rPr>
        <w:tab/>
      </w:r>
      <w:r w:rsidR="00157B55" w:rsidRPr="00E34526">
        <w:t>art. 50 ust. 1 ustawy z dnia 4 lutego 2011 r. o opiece nad dziećmi w wieku do lat 3</w:t>
      </w:r>
      <w:r w:rsidR="00E96ED1" w:rsidRPr="00E34526">
        <w:t xml:space="preserve">, </w:t>
      </w:r>
      <w:r w:rsidR="00B00085" w:rsidRPr="00E34526">
        <w:rPr>
          <w:rFonts w:eastAsia="MyriadPro-Regular"/>
        </w:rPr>
        <w:t>rodzic</w:t>
      </w:r>
      <w:r w:rsidR="00BE723A" w:rsidRPr="00E34526">
        <w:rPr>
          <w:rFonts w:eastAsia="MyriadPro-Regular"/>
        </w:rPr>
        <w:t>e</w:t>
      </w:r>
      <w:r w:rsidR="00B00085" w:rsidRPr="00E34526">
        <w:rPr>
          <w:rFonts w:eastAsia="MyriadPro-Regular"/>
        </w:rPr>
        <w:t xml:space="preserve"> wprowadza</w:t>
      </w:r>
      <w:r w:rsidR="00BE723A" w:rsidRPr="00E34526">
        <w:rPr>
          <w:rFonts w:eastAsia="MyriadPro-Regular"/>
        </w:rPr>
        <w:t>ją</w:t>
      </w:r>
      <w:r w:rsidR="00B00085" w:rsidRPr="00E34526">
        <w:rPr>
          <w:rFonts w:eastAsia="MyriadPro-Regular"/>
        </w:rPr>
        <w:t xml:space="preserve"> do Systemu dane, </w:t>
      </w:r>
      <w:r w:rsidR="0091361D" w:rsidRPr="00E34526">
        <w:t>o których mowa</w:t>
      </w:r>
      <w:r w:rsidR="001679B7" w:rsidRPr="00E34526">
        <w:t xml:space="preserve"> w art. 50 ust</w:t>
      </w:r>
      <w:r w:rsidR="00EE1F78" w:rsidRPr="00E34526">
        <w:t>.</w:t>
      </w:r>
      <w:r w:rsidR="001679B7" w:rsidRPr="00E34526">
        <w:t xml:space="preserve"> 4 </w:t>
      </w:r>
      <w:r w:rsidR="00184279" w:rsidRPr="00E34526">
        <w:t xml:space="preserve">tej </w:t>
      </w:r>
      <w:r w:rsidR="001679B7" w:rsidRPr="00E34526">
        <w:t>ustawy</w:t>
      </w:r>
      <w:r w:rsidR="00DC2550" w:rsidRPr="00E34526">
        <w:t>.</w:t>
      </w:r>
    </w:p>
    <w:p w14:paraId="399D5F8F" w14:textId="1B8CBC99" w:rsidR="005E6F16" w:rsidRPr="00E34526" w:rsidRDefault="005E6F16" w:rsidP="005E6F16">
      <w:pPr>
        <w:pStyle w:val="USTustnpkodeksu"/>
      </w:pPr>
      <w:r w:rsidRPr="00E34526">
        <w:t>2. Pracodawca, zleceniodawca albo rodzice mogą wprowadzić do Systemu szczególne warunki umowy uzgodnione między stronami umowy.</w:t>
      </w:r>
    </w:p>
    <w:p w14:paraId="6567BD86" w14:textId="77777777" w:rsidR="00E33C21" w:rsidRPr="00E34526" w:rsidRDefault="00693A5A" w:rsidP="00100253">
      <w:pPr>
        <w:pStyle w:val="USTustnpkodeksu"/>
        <w:rPr>
          <w:rFonts w:eastAsia="MyriadPro-Regular"/>
        </w:rPr>
      </w:pPr>
      <w:r w:rsidRPr="00E34526">
        <w:rPr>
          <w:rFonts w:eastAsia="MyriadPro-Regular"/>
        </w:rPr>
        <w:t>3.</w:t>
      </w:r>
      <w:r w:rsidR="00A4424D" w:rsidRPr="00E34526">
        <w:rPr>
          <w:rFonts w:eastAsia="MyriadPro-Regular"/>
        </w:rPr>
        <w:t xml:space="preserve"> Pracodawca</w:t>
      </w:r>
      <w:r w:rsidR="0056542F" w:rsidRPr="00E34526">
        <w:rPr>
          <w:rFonts w:eastAsia="MyriadPro-Regular"/>
        </w:rPr>
        <w:t>,</w:t>
      </w:r>
      <w:r w:rsidR="00A4424D" w:rsidRPr="00E34526">
        <w:rPr>
          <w:rFonts w:eastAsia="MyriadPro-Regular"/>
        </w:rPr>
        <w:t xml:space="preserve"> zleceniodawca</w:t>
      </w:r>
      <w:r w:rsidR="005E6F16" w:rsidRPr="00E34526">
        <w:rPr>
          <w:rFonts w:eastAsia="MyriadPro-Regular"/>
        </w:rPr>
        <w:t xml:space="preserve"> albo</w:t>
      </w:r>
      <w:r w:rsidR="0089620A" w:rsidRPr="00E34526">
        <w:rPr>
          <w:rFonts w:eastAsia="MyriadPro-Regular"/>
        </w:rPr>
        <w:t xml:space="preserve"> rodzic</w:t>
      </w:r>
      <w:r w:rsidR="00BE723A" w:rsidRPr="00E34526">
        <w:rPr>
          <w:rFonts w:eastAsia="MyriadPro-Regular"/>
        </w:rPr>
        <w:t>e</w:t>
      </w:r>
      <w:r w:rsidR="00A4424D" w:rsidRPr="00E34526">
        <w:rPr>
          <w:rFonts w:eastAsia="MyriadPro-Regular"/>
        </w:rPr>
        <w:t xml:space="preserve"> wprowadza</w:t>
      </w:r>
      <w:r w:rsidR="00BE723A" w:rsidRPr="00E34526">
        <w:rPr>
          <w:rFonts w:eastAsia="MyriadPro-Regular"/>
        </w:rPr>
        <w:t>ją</w:t>
      </w:r>
      <w:r w:rsidR="00A4424D" w:rsidRPr="00E34526">
        <w:rPr>
          <w:rFonts w:eastAsia="MyriadPro-Regular"/>
        </w:rPr>
        <w:t xml:space="preserve"> do Systemu dane:</w:t>
      </w:r>
    </w:p>
    <w:p w14:paraId="57DEAFF2" w14:textId="77777777" w:rsidR="0011340C" w:rsidRPr="00E34526" w:rsidRDefault="00A4424D" w:rsidP="004A3C84">
      <w:pPr>
        <w:pStyle w:val="PKTpunkt"/>
      </w:pPr>
      <w:r w:rsidRPr="00E34526">
        <w:t>1</w:t>
      </w:r>
      <w:r w:rsidR="003F48B7" w:rsidRPr="00E34526">
        <w:t>)</w:t>
      </w:r>
      <w:r w:rsidR="00E066CA" w:rsidRPr="00E34526">
        <w:tab/>
      </w:r>
      <w:r w:rsidR="0011340C" w:rsidRPr="00E34526">
        <w:t xml:space="preserve">wynikające z przepisów dotyczących dokumentacji </w:t>
      </w:r>
      <w:r w:rsidR="008A2656" w:rsidRPr="00E34526">
        <w:t>praco</w:t>
      </w:r>
      <w:r w:rsidR="00C57330" w:rsidRPr="00E34526">
        <w:t>wniczej albo dokumentacji umowy</w:t>
      </w:r>
      <w:r w:rsidR="00C90655" w:rsidRPr="00E34526">
        <w:t>;</w:t>
      </w:r>
    </w:p>
    <w:p w14:paraId="1510B0D5" w14:textId="77777777" w:rsidR="00B56063" w:rsidRPr="00E34526" w:rsidRDefault="00A4424D" w:rsidP="004A3C84">
      <w:pPr>
        <w:pStyle w:val="PKTpunkt"/>
        <w:rPr>
          <w:rStyle w:val="PKpogrubieniekursywa"/>
          <w:b w:val="0"/>
          <w:i w:val="0"/>
        </w:rPr>
      </w:pPr>
      <w:r w:rsidRPr="00E34526">
        <w:t>2</w:t>
      </w:r>
      <w:r w:rsidR="003F48B7" w:rsidRPr="00E34526">
        <w:t>)</w:t>
      </w:r>
      <w:r w:rsidR="00E066CA" w:rsidRPr="00E34526">
        <w:tab/>
      </w:r>
      <w:r w:rsidR="00483BF7" w:rsidRPr="00E34526">
        <w:rPr>
          <w:rStyle w:val="PKpogrubieniekursywa"/>
          <w:b w:val="0"/>
          <w:i w:val="0"/>
        </w:rPr>
        <w:t xml:space="preserve">niezbędne do rozwiązania </w:t>
      </w:r>
      <w:r w:rsidR="00F17D78" w:rsidRPr="00E34526">
        <w:rPr>
          <w:rStyle w:val="PKpogrubieniekursywa"/>
          <w:b w:val="0"/>
          <w:i w:val="0"/>
        </w:rPr>
        <w:t xml:space="preserve">umowy </w:t>
      </w:r>
      <w:r w:rsidR="00F4276F" w:rsidRPr="00E34526">
        <w:rPr>
          <w:rStyle w:val="PKpogrubieniekursywa"/>
          <w:b w:val="0"/>
          <w:i w:val="0"/>
        </w:rPr>
        <w:t>lub</w:t>
      </w:r>
      <w:r w:rsidR="00483BF7" w:rsidRPr="00E34526">
        <w:rPr>
          <w:rStyle w:val="PKpogrubieniekursywa"/>
          <w:b w:val="0"/>
          <w:i w:val="0"/>
        </w:rPr>
        <w:t xml:space="preserve"> </w:t>
      </w:r>
      <w:r w:rsidR="003D0CD5" w:rsidRPr="00E34526">
        <w:rPr>
          <w:rStyle w:val="PKpogrubieniekursywa"/>
          <w:b w:val="0"/>
          <w:i w:val="0"/>
        </w:rPr>
        <w:t xml:space="preserve">wydania </w:t>
      </w:r>
      <w:r w:rsidR="00483BF7" w:rsidRPr="00E34526">
        <w:rPr>
          <w:rStyle w:val="PKpogrubieniekursywa"/>
          <w:b w:val="0"/>
          <w:i w:val="0"/>
        </w:rPr>
        <w:t>świadectwa pracy.</w:t>
      </w:r>
    </w:p>
    <w:p w14:paraId="3C5C8DA8" w14:textId="77777777" w:rsidR="003F48B7" w:rsidRPr="00E34526" w:rsidRDefault="00693A5A">
      <w:pPr>
        <w:pStyle w:val="USTustnpkodeksu"/>
        <w:rPr>
          <w:rFonts w:eastAsia="MyriadPro-Regular"/>
        </w:rPr>
      </w:pPr>
      <w:r w:rsidRPr="00E34526">
        <w:rPr>
          <w:rFonts w:eastAsia="MyriadPro-Regular"/>
        </w:rPr>
        <w:lastRenderedPageBreak/>
        <w:t>4</w:t>
      </w:r>
      <w:r w:rsidR="003F48B7" w:rsidRPr="00E34526">
        <w:rPr>
          <w:rFonts w:eastAsia="MyriadPro-Regular"/>
        </w:rPr>
        <w:t xml:space="preserve">. </w:t>
      </w:r>
      <w:r w:rsidR="00552152" w:rsidRPr="00E34526">
        <w:rPr>
          <w:rFonts w:eastAsia="MyriadPro-Regular"/>
        </w:rPr>
        <w:t>W celu zapewnienia prawidłowej obsługi umów</w:t>
      </w:r>
      <w:r w:rsidR="002C5761" w:rsidRPr="00E34526">
        <w:rPr>
          <w:rFonts w:eastAsia="MyriadPro-Regular"/>
        </w:rPr>
        <w:t xml:space="preserve"> </w:t>
      </w:r>
      <w:r w:rsidR="00552152" w:rsidRPr="00E34526">
        <w:rPr>
          <w:rFonts w:eastAsia="MyriadPro-Regular"/>
        </w:rPr>
        <w:t>p</w:t>
      </w:r>
      <w:r w:rsidR="003F48B7" w:rsidRPr="00E34526">
        <w:rPr>
          <w:rFonts w:eastAsia="MyriadPro-Regular"/>
        </w:rPr>
        <w:t>racownik, zleceniobiorca</w:t>
      </w:r>
      <w:r w:rsidR="00E348D8" w:rsidRPr="00E34526">
        <w:rPr>
          <w:rFonts w:eastAsia="MyriadPro-Regular"/>
        </w:rPr>
        <w:t xml:space="preserve"> i</w:t>
      </w:r>
      <w:r w:rsidR="0089620A" w:rsidRPr="00E34526">
        <w:rPr>
          <w:rFonts w:eastAsia="MyriadPro-Regular"/>
        </w:rPr>
        <w:t xml:space="preserve"> niania</w:t>
      </w:r>
      <w:r w:rsidR="003F48B7" w:rsidRPr="00E34526">
        <w:rPr>
          <w:rFonts w:eastAsia="MyriadPro-Regular"/>
        </w:rPr>
        <w:t xml:space="preserve"> </w:t>
      </w:r>
      <w:r w:rsidR="00551CF4" w:rsidRPr="00E34526">
        <w:rPr>
          <w:rFonts w:eastAsia="MyriadPro-Regular"/>
        </w:rPr>
        <w:t>wprowadzają</w:t>
      </w:r>
      <w:r w:rsidR="003F48B7" w:rsidRPr="00E34526">
        <w:rPr>
          <w:rFonts w:eastAsia="MyriadPro-Regular"/>
        </w:rPr>
        <w:t xml:space="preserve"> do Systemu</w:t>
      </w:r>
      <w:r w:rsidR="00E735E4" w:rsidRPr="00E34526">
        <w:rPr>
          <w:rFonts w:eastAsia="MyriadPro-Regular"/>
        </w:rPr>
        <w:t xml:space="preserve"> </w:t>
      </w:r>
      <w:r w:rsidR="00BE3237" w:rsidRPr="00E34526">
        <w:rPr>
          <w:rFonts w:eastAsia="MyriadPro-Regular"/>
        </w:rPr>
        <w:t xml:space="preserve">numer telefonu oraz </w:t>
      </w:r>
      <w:r w:rsidR="003F48B7" w:rsidRPr="00E34526">
        <w:rPr>
          <w:rFonts w:eastAsia="MyriadPro-Regular"/>
        </w:rPr>
        <w:t xml:space="preserve">adres poczty elektronicznej. </w:t>
      </w:r>
      <w:r w:rsidR="000E3ABE" w:rsidRPr="00E34526">
        <w:rPr>
          <w:rFonts w:eastAsia="MyriadPro-Regular"/>
        </w:rPr>
        <w:t>Dane</w:t>
      </w:r>
      <w:r w:rsidR="001417C2" w:rsidRPr="00E34526">
        <w:rPr>
          <w:rFonts w:eastAsia="MyriadPro-Regular"/>
        </w:rPr>
        <w:t xml:space="preserve">, o których mowa w zdaniu pierwszym </w:t>
      </w:r>
      <w:r w:rsidR="000E3ABE" w:rsidRPr="00E34526">
        <w:rPr>
          <w:rFonts w:eastAsia="MyriadPro-Regular"/>
        </w:rPr>
        <w:t xml:space="preserve">nie </w:t>
      </w:r>
      <w:r w:rsidR="00BA3687" w:rsidRPr="00E34526">
        <w:rPr>
          <w:rFonts w:eastAsia="MyriadPro-Regular"/>
        </w:rPr>
        <w:t xml:space="preserve">są </w:t>
      </w:r>
      <w:r w:rsidR="007D0BA6" w:rsidRPr="00E34526">
        <w:rPr>
          <w:rFonts w:eastAsia="MyriadPro-Regular"/>
        </w:rPr>
        <w:t xml:space="preserve">udostępniane </w:t>
      </w:r>
      <w:r w:rsidR="000E3ABE" w:rsidRPr="00E34526">
        <w:rPr>
          <w:rFonts w:eastAsia="MyriadPro-Regular"/>
        </w:rPr>
        <w:t xml:space="preserve"> </w:t>
      </w:r>
      <w:r w:rsidR="000E3ABE" w:rsidRPr="00E34526">
        <w:t>pracodawcy, zleceniodawcy albo rodzic</w:t>
      </w:r>
      <w:r w:rsidR="00BA3687" w:rsidRPr="00E34526">
        <w:t>om.</w:t>
      </w:r>
    </w:p>
    <w:p w14:paraId="45B33B4D" w14:textId="77777777" w:rsidR="00857474" w:rsidRPr="00E34526" w:rsidRDefault="001E5966" w:rsidP="006A4C80">
      <w:pPr>
        <w:pStyle w:val="ARTartustawynprozporzdzenia"/>
      </w:pPr>
      <w:r w:rsidRPr="00E34526">
        <w:rPr>
          <w:rStyle w:val="Ppogrubienie"/>
        </w:rPr>
        <w:t xml:space="preserve">Art. </w:t>
      </w:r>
      <w:r w:rsidR="008B3B6D" w:rsidRPr="00E34526">
        <w:rPr>
          <w:rStyle w:val="Ppogrubienie"/>
        </w:rPr>
        <w:t>7</w:t>
      </w:r>
      <w:r w:rsidR="002D2239" w:rsidRPr="00E34526">
        <w:rPr>
          <w:rStyle w:val="Ppogrubienie"/>
        </w:rPr>
        <w:t>.</w:t>
      </w:r>
      <w:r w:rsidR="002D2239" w:rsidRPr="00E34526">
        <w:t xml:space="preserve"> 1. </w:t>
      </w:r>
      <w:r w:rsidRPr="00E34526">
        <w:t xml:space="preserve">W przypadku zawarcia </w:t>
      </w:r>
      <w:r w:rsidR="00F17D78" w:rsidRPr="00E34526">
        <w:t xml:space="preserve">umowy </w:t>
      </w:r>
      <w:r w:rsidRPr="00E34526">
        <w:t xml:space="preserve">za pośrednictwem </w:t>
      </w:r>
      <w:r w:rsidR="00483BF7" w:rsidRPr="00E34526">
        <w:t>S</w:t>
      </w:r>
      <w:r w:rsidRPr="00E34526">
        <w:t>ystemu</w:t>
      </w:r>
      <w:r w:rsidR="00857474" w:rsidRPr="00E34526">
        <w:t>:</w:t>
      </w:r>
    </w:p>
    <w:p w14:paraId="07F6C794" w14:textId="7010115F" w:rsidR="00857474" w:rsidRPr="00E34526" w:rsidRDefault="00857474" w:rsidP="006A4C80">
      <w:pPr>
        <w:pStyle w:val="PKTpunkt"/>
      </w:pPr>
      <w:r w:rsidRPr="00E34526">
        <w:t>1)</w:t>
      </w:r>
      <w:r w:rsidR="003257BB">
        <w:tab/>
      </w:r>
      <w:r w:rsidR="003460A8" w:rsidRPr="00E34526">
        <w:t>oś</w:t>
      </w:r>
      <w:r w:rsidR="00BB76E2" w:rsidRPr="00E34526">
        <w:t>wiadczeni</w:t>
      </w:r>
      <w:r w:rsidR="003460A8" w:rsidRPr="00E34526">
        <w:t>a</w:t>
      </w:r>
      <w:r w:rsidR="00BB76E2" w:rsidRPr="00E34526">
        <w:t xml:space="preserve"> woli</w:t>
      </w:r>
      <w:r w:rsidR="003460A8" w:rsidRPr="00E34526">
        <w:t xml:space="preserve"> </w:t>
      </w:r>
      <w:r w:rsidR="00DC22C4" w:rsidRPr="00E34526">
        <w:t xml:space="preserve">stron umowy, </w:t>
      </w:r>
      <w:r w:rsidR="003460A8" w:rsidRPr="00E34526">
        <w:t xml:space="preserve">w tym </w:t>
      </w:r>
      <w:r w:rsidR="00150BF0" w:rsidRPr="008826BF">
        <w:t>oświadczenia dotyczące danych osobowych, zgromadzone w związku z ubieganiem się o zatrudnienie</w:t>
      </w:r>
      <w:r w:rsidR="003460A8" w:rsidRPr="00E34526">
        <w:t>,</w:t>
      </w:r>
    </w:p>
    <w:p w14:paraId="21531AA3" w14:textId="0281F84F" w:rsidR="00857474" w:rsidRPr="00E34526" w:rsidRDefault="00857474" w:rsidP="006A4C80">
      <w:pPr>
        <w:pStyle w:val="PKTpunkt"/>
      </w:pPr>
      <w:r w:rsidRPr="00E34526">
        <w:t>2)</w:t>
      </w:r>
      <w:r w:rsidR="003257BB">
        <w:tab/>
      </w:r>
      <w:r w:rsidRPr="00E34526">
        <w:t>wnioski</w:t>
      </w:r>
      <w:r w:rsidR="003257BB">
        <w:t>,</w:t>
      </w:r>
      <w:r w:rsidRPr="00E34526">
        <w:t xml:space="preserve"> w szczególności o korzystaniu z opieki nad dzieckiem do lat 14 lub o urlopie okolicznościowym czy bezpłatnym</w:t>
      </w:r>
      <w:r w:rsidR="00EA1247" w:rsidRPr="00E34526">
        <w:t>,</w:t>
      </w:r>
    </w:p>
    <w:p w14:paraId="0C319697" w14:textId="0C6980D8" w:rsidR="005872DD" w:rsidRPr="00E34526" w:rsidRDefault="00857474" w:rsidP="006A4C80">
      <w:pPr>
        <w:pStyle w:val="PKTpunkt"/>
      </w:pPr>
      <w:r w:rsidRPr="00E34526">
        <w:t>3)</w:t>
      </w:r>
      <w:r w:rsidR="003257BB">
        <w:tab/>
      </w:r>
      <w:r w:rsidR="006C7902" w:rsidRPr="00E34526">
        <w:t>inne dokumenty</w:t>
      </w:r>
      <w:r w:rsidR="007765FE" w:rsidRPr="00E34526">
        <w:t>:</w:t>
      </w:r>
    </w:p>
    <w:p w14:paraId="656ADB3F" w14:textId="77777777" w:rsidR="005872DD" w:rsidRPr="00E34526" w:rsidRDefault="004A3B76" w:rsidP="006A4C80">
      <w:pPr>
        <w:pStyle w:val="CZWSPPKTczwsplnapunktw"/>
      </w:pPr>
      <w:r w:rsidRPr="00E34526">
        <w:t>–</w:t>
      </w:r>
      <w:r w:rsidR="00857474" w:rsidRPr="00E34526">
        <w:t xml:space="preserve"> </w:t>
      </w:r>
      <w:r w:rsidR="00BB76E2" w:rsidRPr="00E34526">
        <w:t>są składane</w:t>
      </w:r>
      <w:r w:rsidR="00857474" w:rsidRPr="00E34526">
        <w:t xml:space="preserve"> przez pracodawcę, zleceniodawcę albo rodzic</w:t>
      </w:r>
      <w:r w:rsidR="00C230AC" w:rsidRPr="00E34526">
        <w:t>ów</w:t>
      </w:r>
      <w:r w:rsidR="003460A8" w:rsidRPr="00E34526">
        <w:t xml:space="preserve"> </w:t>
      </w:r>
      <w:r w:rsidR="00857474" w:rsidRPr="00E34526">
        <w:t xml:space="preserve">za </w:t>
      </w:r>
      <w:r w:rsidR="003460A8" w:rsidRPr="00E34526">
        <w:t>pośrednictwem Systemu</w:t>
      </w:r>
      <w:r w:rsidR="00721348" w:rsidRPr="00E34526">
        <w:t>.</w:t>
      </w:r>
    </w:p>
    <w:p w14:paraId="4F69E929" w14:textId="596420EA" w:rsidR="00C056D4" w:rsidRPr="00E34526" w:rsidRDefault="00725CED">
      <w:pPr>
        <w:pStyle w:val="USTustnpkodeksu"/>
      </w:pPr>
      <w:r w:rsidRPr="00E34526">
        <w:t>2</w:t>
      </w:r>
      <w:r w:rsidR="00857474" w:rsidRPr="00E34526">
        <w:t>. Dokumenty, o których mowa w ust. 1, w przypadku ich składania przez p</w:t>
      </w:r>
      <w:r w:rsidR="005872DD" w:rsidRPr="00E34526">
        <w:t>racownika, zleceniobiorc</w:t>
      </w:r>
      <w:r w:rsidR="00857474" w:rsidRPr="00E34526">
        <w:t xml:space="preserve">ę </w:t>
      </w:r>
      <w:r w:rsidR="00E465CD" w:rsidRPr="00E34526">
        <w:t xml:space="preserve">albo </w:t>
      </w:r>
      <w:r w:rsidR="0089620A" w:rsidRPr="00E34526">
        <w:t>niani</w:t>
      </w:r>
      <w:r w:rsidR="00857474" w:rsidRPr="00E34526">
        <w:t xml:space="preserve">ę </w:t>
      </w:r>
      <w:r w:rsidR="005872DD" w:rsidRPr="00E34526">
        <w:t xml:space="preserve">mogą być składane </w:t>
      </w:r>
      <w:r w:rsidR="003460A8" w:rsidRPr="00E34526">
        <w:t>za pośrednictwem Systemu</w:t>
      </w:r>
      <w:r w:rsidR="00C056D4" w:rsidRPr="00E34526">
        <w:t>.</w:t>
      </w:r>
    </w:p>
    <w:p w14:paraId="2D22AB9A" w14:textId="77777777" w:rsidR="00C056D4" w:rsidRPr="00E34526" w:rsidRDefault="00EA1247" w:rsidP="00C056D4">
      <w:pPr>
        <w:pStyle w:val="ARTartustawynprozporzdzenia"/>
      </w:pPr>
      <w:r w:rsidRPr="00E34526">
        <w:t>3</w:t>
      </w:r>
      <w:r w:rsidR="00C056D4" w:rsidRPr="00E34526">
        <w:t xml:space="preserve">. </w:t>
      </w:r>
      <w:r w:rsidRPr="00E34526">
        <w:t xml:space="preserve">Dokumenty, o których mowa w ust. 1, </w:t>
      </w:r>
      <w:r w:rsidR="00C056D4" w:rsidRPr="00E34526">
        <w:t xml:space="preserve">mogą być składane przy wykorzystaniu wzoru oświadczenia woli, wniosku lub innego dokumentu; przepisy art. 5 ust. </w:t>
      </w:r>
      <w:r w:rsidR="00FB5709" w:rsidRPr="00E34526">
        <w:t>2</w:t>
      </w:r>
      <w:r w:rsidR="00D53F10">
        <w:t>–7</w:t>
      </w:r>
      <w:r w:rsidR="00C056D4" w:rsidRPr="00E34526">
        <w:t xml:space="preserve"> stosuje się odpowiednio. </w:t>
      </w:r>
    </w:p>
    <w:p w14:paraId="261E0764" w14:textId="77777777" w:rsidR="00EA1247" w:rsidRPr="00E34526" w:rsidRDefault="00EA1247" w:rsidP="00C056D4">
      <w:pPr>
        <w:pStyle w:val="ARTartustawynprozporzdzenia"/>
        <w:rPr>
          <w:rFonts w:ascii="Times New Roman" w:hAnsi="Times New Roman" w:cs="Times New Roman"/>
        </w:rPr>
      </w:pPr>
      <w:r w:rsidRPr="00E34526">
        <w:t>4</w:t>
      </w:r>
      <w:r w:rsidR="00C056D4" w:rsidRPr="00E34526">
        <w:t>. Minister właściwy do spraw pracy może udostępnić w Systemie, po uzgodnieniu z</w:t>
      </w:r>
      <w:r w:rsidR="004A3B76" w:rsidRPr="00E34526">
        <w:t> </w:t>
      </w:r>
      <w:r w:rsidR="00C056D4" w:rsidRPr="00E34526">
        <w:t xml:space="preserve">Ministrem Sprawiedliwości oraz ministrem właściwym do spraw rodziny wzory </w:t>
      </w:r>
      <w:r w:rsidRPr="00E34526">
        <w:t xml:space="preserve">dokumentów, o których mowa w ust. 1, </w:t>
      </w:r>
      <w:r w:rsidR="00C056D4" w:rsidRPr="00E34526">
        <w:t>uwzględniając zakres danych niezbędnych do</w:t>
      </w:r>
      <w:r w:rsidR="004B1914" w:rsidRPr="00E34526">
        <w:t> </w:t>
      </w:r>
      <w:r w:rsidR="00C056D4" w:rsidRPr="00E34526">
        <w:t xml:space="preserve">prawidłowego złożenia tych dokumentów, a także zgodność danych zawartych w tych wzorach z przepisami prawa pracy, ustawy z dnia 23 kwietnia 1964 r. – Kodeks cywilny lub ustawy z dnia 4 lutego 2011 r. o opiece nad dziećmi w wieku do lat 3. </w:t>
      </w:r>
      <w:r w:rsidR="00C056D4" w:rsidRPr="00E34526">
        <w:rPr>
          <w:rFonts w:ascii="Times New Roman" w:hAnsi="Times New Roman" w:cs="Times New Roman"/>
          <w:bCs/>
          <w:color w:val="000000"/>
        </w:rPr>
        <w:t>Przepisu art. 16a ust. 1 ustawy z dnia 17 lutego 2005 r. o informatyzacji działalności podmiotów realizujących zadania publiczne nie stosuje się.</w:t>
      </w:r>
      <w:r w:rsidR="00C056D4" w:rsidRPr="00E34526">
        <w:rPr>
          <w:rFonts w:ascii="Times New Roman" w:hAnsi="Times New Roman" w:cs="Times New Roman"/>
        </w:rPr>
        <w:t xml:space="preserve"> </w:t>
      </w:r>
    </w:p>
    <w:p w14:paraId="690E5600" w14:textId="46809072" w:rsidR="00C056D4" w:rsidRPr="00E34526" w:rsidRDefault="00C056D4" w:rsidP="00C056D4">
      <w:pPr>
        <w:pStyle w:val="ARTartustawynprozporzdzenia"/>
      </w:pPr>
      <w:r w:rsidRPr="00E34526">
        <w:rPr>
          <w:b/>
        </w:rPr>
        <w:t xml:space="preserve">Art. 8. </w:t>
      </w:r>
      <w:r w:rsidRPr="00E34526">
        <w:t xml:space="preserve">1. W przypadku </w:t>
      </w:r>
      <w:r w:rsidR="00FB5709" w:rsidRPr="00E34526">
        <w:t>zawarci</w:t>
      </w:r>
      <w:r w:rsidR="00D3090E" w:rsidRPr="00E34526">
        <w:t>a</w:t>
      </w:r>
      <w:r w:rsidR="00FB5709" w:rsidRPr="00E34526">
        <w:t xml:space="preserve"> umowy za pośrednictwem Systemu</w:t>
      </w:r>
      <w:r w:rsidR="00BE11F1" w:rsidRPr="00E34526">
        <w:t xml:space="preserve"> </w:t>
      </w:r>
      <w:r w:rsidRPr="00E34526">
        <w:t>dokumentacja tej umowy jest prowadzona i przechowywana w Systemie w postaci elektronicznej.</w:t>
      </w:r>
    </w:p>
    <w:p w14:paraId="6606338F" w14:textId="129FE33E" w:rsidR="00C056D4" w:rsidRPr="00E34526" w:rsidRDefault="00C056D4" w:rsidP="00C056D4">
      <w:pPr>
        <w:pStyle w:val="USTustnpkodeksu"/>
      </w:pPr>
      <w:r w:rsidRPr="00E34526">
        <w:t>2. W przypadku dokumentu utworzonego poza Systemem w postaci papierowej pracodawca, zleceniodawca albo rodzice wprowadzają do Systemu odwzorowanie cyfrowe tego dokumentu i opatrują go kwalifikowanym podpisem elektronicznym, podpisem osobistym albo podpisem zaufanym, potwierdzającym zgodność odwzorowania cyfrowego z</w:t>
      </w:r>
      <w:r w:rsidR="004B1914" w:rsidRPr="00E34526">
        <w:t> </w:t>
      </w:r>
      <w:r w:rsidRPr="00E34526">
        <w:t xml:space="preserve">dokumentem papierowym. W takim przypadku dokumentem stanowiącym dokumentację </w:t>
      </w:r>
      <w:r w:rsidR="00FB5709" w:rsidRPr="00E34526">
        <w:lastRenderedPageBreak/>
        <w:t>pracow</w:t>
      </w:r>
      <w:r w:rsidR="00600516">
        <w:t>n</w:t>
      </w:r>
      <w:r w:rsidR="00FB5709" w:rsidRPr="00E34526">
        <w:t xml:space="preserve">iczą albo dokumentację umowy </w:t>
      </w:r>
      <w:r w:rsidRPr="00E34526">
        <w:t>jest dokument umieszczony w Systemie.</w:t>
      </w:r>
      <w:r w:rsidR="002C7E80" w:rsidRPr="00E34526">
        <w:t xml:space="preserve"> </w:t>
      </w:r>
      <w:r w:rsidR="006E2F08" w:rsidRPr="00E34526">
        <w:t xml:space="preserve">W przypadku opatrzenia </w:t>
      </w:r>
      <w:r w:rsidR="006E2F08">
        <w:t xml:space="preserve">dokumentu </w:t>
      </w:r>
      <w:r w:rsidR="006E2F08" w:rsidRPr="00E34526">
        <w:t xml:space="preserve">podpisem osobistym </w:t>
      </w:r>
      <w:r w:rsidR="006E2F08">
        <w:t>p</w:t>
      </w:r>
      <w:r w:rsidR="002C7E80" w:rsidRPr="00E34526">
        <w:t xml:space="preserve">rzepis </w:t>
      </w:r>
      <w:r w:rsidR="004C074C" w:rsidRPr="00E34526">
        <w:t>art. 12d ust. 2 ustawy z dnia 6 sierpnia 2010</w:t>
      </w:r>
      <w:r w:rsidR="00494424">
        <w:t> </w:t>
      </w:r>
      <w:r w:rsidR="004C074C" w:rsidRPr="00E34526">
        <w:t xml:space="preserve">r. o dowodach osobistych </w:t>
      </w:r>
      <w:r w:rsidR="002C7E80" w:rsidRPr="00E34526">
        <w:t>stosuje się.</w:t>
      </w:r>
    </w:p>
    <w:p w14:paraId="16F4F4EE" w14:textId="1C948812" w:rsidR="00C056D4" w:rsidRPr="00E34526" w:rsidRDefault="00C056D4">
      <w:pPr>
        <w:pStyle w:val="USTustnpkodeksu"/>
      </w:pPr>
      <w:r w:rsidRPr="00E34526">
        <w:t>3. Zmiana postaci dokumentacji pracowniczej albo dokumentacji umowy z papierowej na elektroniczną następuje przez sporządzenie odwzorowania cyfrowego</w:t>
      </w:r>
      <w:r w:rsidR="00D53F10">
        <w:t xml:space="preserve"> dokumentu</w:t>
      </w:r>
      <w:r w:rsidRPr="00E34526">
        <w:t>, i opatrzenie go</w:t>
      </w:r>
      <w:r w:rsidR="004B1914" w:rsidRPr="00E34526">
        <w:t> </w:t>
      </w:r>
      <w:r w:rsidRPr="00E34526">
        <w:t>kwalifikowanym podpisem elektronicznym, podpisem osobistym albo podpisem zaufanym, przez pracodawcę, zleceniodawcę albo rodziców potwierdzającym zgodność odwzorowania cyfrowego z dokumentem papierowym.</w:t>
      </w:r>
      <w:r w:rsidR="00EF09B7" w:rsidRPr="00E34526">
        <w:t xml:space="preserve"> </w:t>
      </w:r>
      <w:r w:rsidR="006E2F08" w:rsidRPr="00E34526">
        <w:t xml:space="preserve">W przypadku opatrzenia </w:t>
      </w:r>
      <w:r w:rsidR="006E2F08">
        <w:t xml:space="preserve">dokumentu </w:t>
      </w:r>
      <w:r w:rsidR="006E2F08" w:rsidRPr="00E34526">
        <w:t xml:space="preserve">podpisem osobistym </w:t>
      </w:r>
      <w:r w:rsidR="006E2F08">
        <w:t>p</w:t>
      </w:r>
      <w:r w:rsidR="006E2F08" w:rsidRPr="00E34526">
        <w:t xml:space="preserve">rzepis </w:t>
      </w:r>
      <w:r w:rsidR="00EF09B7" w:rsidRPr="00E34526">
        <w:t xml:space="preserve">art. </w:t>
      </w:r>
      <w:r w:rsidR="004C074C" w:rsidRPr="00E34526">
        <w:t>12d ust. 2 ustawy z dnia 6 sierpnia 2010 r. o dowodach osobistych</w:t>
      </w:r>
      <w:r w:rsidR="00EF09B7" w:rsidRPr="00E34526">
        <w:t xml:space="preserve"> stosuje się.</w:t>
      </w:r>
    </w:p>
    <w:p w14:paraId="4E650B3A" w14:textId="77777777" w:rsidR="00857474" w:rsidRPr="00E34526" w:rsidRDefault="00C056D4" w:rsidP="006A4C80">
      <w:pPr>
        <w:pStyle w:val="USTustnpkodeksu"/>
      </w:pPr>
      <w:r w:rsidRPr="00E34526">
        <w:rPr>
          <w:rStyle w:val="Ppogrubienie"/>
          <w:b w:val="0"/>
          <w:bCs w:val="0"/>
        </w:rPr>
        <w:t>4</w:t>
      </w:r>
      <w:r w:rsidRPr="00E34526">
        <w:t>. Do</w:t>
      </w:r>
      <w:r w:rsidRPr="00E34526">
        <w:rPr>
          <w:rFonts w:eastAsia="MyriadPro-Regular"/>
        </w:rPr>
        <w:t xml:space="preserve"> prowadzenia i przechowywania dokumentacji </w:t>
      </w:r>
      <w:r w:rsidRPr="00E34526">
        <w:t>określającej sposób potwierdzenia liczby godzin wykonania zlecenia oraz potwierdzającej liczbę godzin wykonania zlecenia przepis art. 8c ustawy z dnia 10 października 2002 r. o minimalnym wynagrodzeniu za pracę (Dz. U. z 2020 r. poz. 2207) stosuje się odpowiednio</w:t>
      </w:r>
      <w:r w:rsidR="00EA1247" w:rsidRPr="00E34526">
        <w:t>.</w:t>
      </w:r>
    </w:p>
    <w:p w14:paraId="156C95D3" w14:textId="77777777" w:rsidR="00BE11F1" w:rsidRPr="00E34526" w:rsidRDefault="00BE11F1" w:rsidP="00BE11F1">
      <w:pPr>
        <w:pStyle w:val="ARTartustawynprozporzdzenia"/>
      </w:pPr>
      <w:r w:rsidRPr="00E34526">
        <w:rPr>
          <w:b/>
        </w:rPr>
        <w:t>Art. 9.</w:t>
      </w:r>
      <w:r w:rsidRPr="00E34526">
        <w:t xml:space="preserve"> 1. Do Systemu mogą być wprowadzone umowy zawarte poza Systemem; przepis art. 5 ust. 1 stosuje się.</w:t>
      </w:r>
    </w:p>
    <w:p w14:paraId="01BC8CC2" w14:textId="0934E146" w:rsidR="00BE11F1" w:rsidRPr="00E34526" w:rsidRDefault="00BE11F1" w:rsidP="00BE11F1">
      <w:pPr>
        <w:pStyle w:val="USTustnpkodeksu"/>
      </w:pPr>
      <w:r w:rsidRPr="00E34526">
        <w:t xml:space="preserve">2. W przypadku, o którym mowa w ust. 1, pracodawca, zleceniodawca albo rodzice wprowadzają do Systemu </w:t>
      </w:r>
      <w:r w:rsidR="004C4984">
        <w:t>dane, o których mowa w art. 6.</w:t>
      </w:r>
    </w:p>
    <w:p w14:paraId="39709E6E" w14:textId="77777777" w:rsidR="00BE11F1" w:rsidRPr="00E34526" w:rsidRDefault="00BE11F1" w:rsidP="00BE11F1">
      <w:pPr>
        <w:pStyle w:val="USTustnpkodeksu"/>
      </w:pPr>
      <w:r w:rsidRPr="00E34526">
        <w:t>3. Jeżeli dokumentacja pracownicza albo dokumentacja umowy zawartej poza Systemem była prowadzona w formie:</w:t>
      </w:r>
    </w:p>
    <w:p w14:paraId="307AC565" w14:textId="41B7DAF7" w:rsidR="00EF09B7" w:rsidRPr="00E34526" w:rsidRDefault="00BE11F1" w:rsidP="00EF09B7">
      <w:pPr>
        <w:pStyle w:val="USTustnpkodeksu"/>
      </w:pPr>
      <w:r w:rsidRPr="00E34526">
        <w:t>1)</w:t>
      </w:r>
      <w:r w:rsidR="00924414">
        <w:t xml:space="preserve"> </w:t>
      </w:r>
      <w:r w:rsidRPr="00E34526">
        <w:t xml:space="preserve">papierowej </w:t>
      </w:r>
      <w:r w:rsidR="004B1914" w:rsidRPr="00E34526">
        <w:t>–</w:t>
      </w:r>
      <w:r w:rsidRPr="00E34526">
        <w:t xml:space="preserve"> pracodawca, zleceniodawca albo rodzice sporządzają odwzorowani</w:t>
      </w:r>
      <w:r w:rsidR="003233D4" w:rsidRPr="00E34526">
        <w:t xml:space="preserve">e cyfrowe dokumentów </w:t>
      </w:r>
      <w:r w:rsidRPr="00E34526">
        <w:t xml:space="preserve">oraz opatrują każdy z dokumentów kwalifikowanym podpisem elektronicznym, podpisem osobistym albo podpisem zaufanym potwierdzającym zgodność odwzorowania cyfrowego z dokumentem papierowym. </w:t>
      </w:r>
      <w:r w:rsidR="00EF09B7" w:rsidRPr="00E34526">
        <w:t xml:space="preserve">Przepis art. </w:t>
      </w:r>
      <w:r w:rsidR="004C074C" w:rsidRPr="00E34526">
        <w:t xml:space="preserve">12d ust. 2 ustawy z dnia 6 sierpnia 2010 r. o dowodach osobistych </w:t>
      </w:r>
      <w:r w:rsidR="00EF09B7" w:rsidRPr="00E34526">
        <w:t>stosuje się.</w:t>
      </w:r>
    </w:p>
    <w:p w14:paraId="70F37F97" w14:textId="4557FAE4" w:rsidR="00BE11F1" w:rsidRPr="00E34526" w:rsidRDefault="00BE11F1" w:rsidP="006A4C80">
      <w:pPr>
        <w:pStyle w:val="USTustnpkodeksu"/>
      </w:pPr>
      <w:r w:rsidRPr="00E34526">
        <w:t>2)</w:t>
      </w:r>
      <w:r w:rsidR="00924414">
        <w:t xml:space="preserve"> </w:t>
      </w:r>
      <w:r w:rsidRPr="00E34526">
        <w:t xml:space="preserve">elektronicznej </w:t>
      </w:r>
      <w:r w:rsidR="004B1914" w:rsidRPr="00E34526">
        <w:t>–</w:t>
      </w:r>
      <w:r w:rsidRPr="00E34526">
        <w:t xml:space="preserve"> pracodawca, zleceniodawca albo rodzice wprowadzają do Systemu dokumenty w postaci elektronicznej.</w:t>
      </w:r>
    </w:p>
    <w:p w14:paraId="4872C422" w14:textId="77777777" w:rsidR="001E5966" w:rsidRPr="00E34526" w:rsidRDefault="00857474" w:rsidP="006A4C80">
      <w:pPr>
        <w:pStyle w:val="ARTartustawynprozporzdzenia"/>
        <w:rPr>
          <w:rStyle w:val="Kkursywa"/>
          <w:i w:val="0"/>
        </w:rPr>
      </w:pPr>
      <w:r w:rsidRPr="00E34526">
        <w:rPr>
          <w:rStyle w:val="Ppogrubienie"/>
        </w:rPr>
        <w:t>Art.</w:t>
      </w:r>
      <w:r w:rsidR="003233D4" w:rsidRPr="00E34526">
        <w:rPr>
          <w:rStyle w:val="Ppogrubienie"/>
        </w:rPr>
        <w:t xml:space="preserve"> 10</w:t>
      </w:r>
      <w:r w:rsidRPr="00E34526">
        <w:rPr>
          <w:rStyle w:val="Kkursywa"/>
          <w:i w:val="0"/>
        </w:rPr>
        <w:t xml:space="preserve">. </w:t>
      </w:r>
      <w:r w:rsidR="003233D4" w:rsidRPr="00E34526">
        <w:rPr>
          <w:rStyle w:val="Kkursywa"/>
          <w:i w:val="0"/>
        </w:rPr>
        <w:t xml:space="preserve">1. </w:t>
      </w:r>
      <w:r w:rsidR="00016C72" w:rsidRPr="00E34526">
        <w:rPr>
          <w:rStyle w:val="Kkursywa"/>
          <w:i w:val="0"/>
        </w:rPr>
        <w:t xml:space="preserve">System </w:t>
      </w:r>
      <w:r w:rsidR="00630F26" w:rsidRPr="00E34526">
        <w:rPr>
          <w:rStyle w:val="Kkursywa"/>
          <w:i w:val="0"/>
        </w:rPr>
        <w:t>zawiadamia</w:t>
      </w:r>
      <w:r w:rsidR="007B0D09" w:rsidRPr="00E34526">
        <w:rPr>
          <w:rStyle w:val="Kkursywa"/>
          <w:i w:val="0"/>
        </w:rPr>
        <w:t xml:space="preserve"> </w:t>
      </w:r>
      <w:r w:rsidR="00630F26" w:rsidRPr="00E34526">
        <w:rPr>
          <w:rStyle w:val="Kkursywa"/>
          <w:i w:val="0"/>
        </w:rPr>
        <w:t>strony umowy o</w:t>
      </w:r>
      <w:r w:rsidR="001E5966" w:rsidRPr="00E34526">
        <w:rPr>
          <w:rStyle w:val="Kkursywa"/>
          <w:i w:val="0"/>
        </w:rPr>
        <w:t>:</w:t>
      </w:r>
    </w:p>
    <w:p w14:paraId="75DB24FD" w14:textId="77777777" w:rsidR="001E5966" w:rsidRPr="00E34526" w:rsidRDefault="001E5966" w:rsidP="004A3C84">
      <w:pPr>
        <w:pStyle w:val="PKTpunkt"/>
      </w:pPr>
      <w:r w:rsidRPr="00E34526">
        <w:t>1)</w:t>
      </w:r>
      <w:r w:rsidR="00725CED" w:rsidRPr="00E34526">
        <w:tab/>
      </w:r>
      <w:r w:rsidR="00C056D4" w:rsidRPr="00E34526">
        <w:t>dokonanej zmianie w danych, o których mowa w art. 6,</w:t>
      </w:r>
    </w:p>
    <w:p w14:paraId="7326F98A" w14:textId="77777777" w:rsidR="001E5966" w:rsidRPr="00E34526" w:rsidRDefault="001E5966" w:rsidP="00CF2C8E">
      <w:pPr>
        <w:pStyle w:val="PKTpunkt"/>
      </w:pPr>
      <w:r w:rsidRPr="00E34526">
        <w:t>2)</w:t>
      </w:r>
      <w:r w:rsidR="00725CED" w:rsidRPr="00E34526">
        <w:tab/>
      </w:r>
      <w:r w:rsidR="00C056D4" w:rsidRPr="00E34526">
        <w:t>otrzymaniu dokumentów, o który</w:t>
      </w:r>
      <w:r w:rsidR="0091174C" w:rsidRPr="00E34526">
        <w:t>ch</w:t>
      </w:r>
      <w:r w:rsidR="00C056D4" w:rsidRPr="00E34526">
        <w:t xml:space="preserve"> mowa w art. 7</w:t>
      </w:r>
      <w:r w:rsidR="004B1914" w:rsidRPr="00E34526">
        <w:t xml:space="preserve"> ust. 1</w:t>
      </w:r>
    </w:p>
    <w:p w14:paraId="3940183F" w14:textId="77777777" w:rsidR="009B72B2" w:rsidRPr="00E34526" w:rsidRDefault="00E51F8A" w:rsidP="001417C2">
      <w:pPr>
        <w:pStyle w:val="CZWSPPKTczwsplnapunktw"/>
        <w:rPr>
          <w:color w:val="FF0000"/>
        </w:rPr>
      </w:pPr>
      <w:r w:rsidRPr="00E34526">
        <w:rPr>
          <w:rFonts w:eastAsiaTheme="minorHAnsi"/>
          <w:shd w:val="clear" w:color="auto" w:fill="FFFFFF"/>
        </w:rPr>
        <w:lastRenderedPageBreak/>
        <w:t xml:space="preserve">– </w:t>
      </w:r>
      <w:r w:rsidR="00330EDF" w:rsidRPr="00E34526">
        <w:t xml:space="preserve">przez </w:t>
      </w:r>
      <w:r w:rsidR="00016C72" w:rsidRPr="00E34526">
        <w:t xml:space="preserve">wysłanie </w:t>
      </w:r>
      <w:r w:rsidR="0078064C" w:rsidRPr="00E34526">
        <w:t xml:space="preserve">zawiadomienia w postaci </w:t>
      </w:r>
      <w:r w:rsidR="00016C72" w:rsidRPr="00E34526">
        <w:t>krótkiej wiadomości tekstowej (</w:t>
      </w:r>
      <w:r w:rsidR="00016C72" w:rsidRPr="00E34526">
        <w:rPr>
          <w:rStyle w:val="Uwydatnienie"/>
          <w:i w:val="0"/>
          <w:iCs w:val="0"/>
        </w:rPr>
        <w:t>SMS</w:t>
      </w:r>
      <w:r w:rsidR="00016C72" w:rsidRPr="00E34526">
        <w:t xml:space="preserve">) na numer </w:t>
      </w:r>
      <w:r w:rsidR="003C20D6" w:rsidRPr="00E34526">
        <w:t xml:space="preserve">telefonu </w:t>
      </w:r>
      <w:r w:rsidR="00543CAC" w:rsidRPr="00E34526">
        <w:t>oraz</w:t>
      </w:r>
      <w:r w:rsidR="004C0D5F" w:rsidRPr="00E34526">
        <w:t xml:space="preserve"> wiadomości na </w:t>
      </w:r>
      <w:r w:rsidR="00543CAC" w:rsidRPr="00E34526">
        <w:t xml:space="preserve">adres poczty elektronicznej </w:t>
      </w:r>
      <w:r w:rsidR="00C57330" w:rsidRPr="00E34526">
        <w:t>podanej</w:t>
      </w:r>
      <w:r w:rsidR="008F444B" w:rsidRPr="00E34526">
        <w:t xml:space="preserve"> </w:t>
      </w:r>
      <w:r w:rsidR="00507BFF" w:rsidRPr="00E34526">
        <w:t xml:space="preserve">przez strony umowy </w:t>
      </w:r>
      <w:r w:rsidR="00016C72" w:rsidRPr="00E34526">
        <w:t>do</w:t>
      </w:r>
      <w:r w:rsidR="004B1914" w:rsidRPr="00E34526">
        <w:t> </w:t>
      </w:r>
      <w:r w:rsidR="00016C72" w:rsidRPr="00E34526">
        <w:t>kontaktu</w:t>
      </w:r>
      <w:r w:rsidR="00DE1044" w:rsidRPr="00E34526">
        <w:t xml:space="preserve"> wraz z </w:t>
      </w:r>
      <w:r w:rsidR="00DE1044" w:rsidRPr="00E34526">
        <w:rPr>
          <w:rFonts w:ascii="Times New Roman" w:eastAsia="Times New Roman" w:hAnsi="Times New Roman" w:cs="Times New Roman"/>
          <w:szCs w:val="24"/>
        </w:rPr>
        <w:t xml:space="preserve">pouczeniem dotyczącym sposobu odbioru i potwierdzenia doręczenia </w:t>
      </w:r>
      <w:r w:rsidR="00DE1044" w:rsidRPr="00E34526">
        <w:t>dokumentów</w:t>
      </w:r>
      <w:r w:rsidR="00C051B6" w:rsidRPr="00E34526">
        <w:t xml:space="preserve"> w Systemie</w:t>
      </w:r>
      <w:r w:rsidR="00DE1044" w:rsidRPr="00E34526">
        <w:rPr>
          <w:rFonts w:ascii="Times New Roman" w:eastAsia="Times New Roman" w:hAnsi="Times New Roman" w:cs="Times New Roman"/>
          <w:szCs w:val="24"/>
        </w:rPr>
        <w:t>.</w:t>
      </w:r>
    </w:p>
    <w:p w14:paraId="6AEEFF20" w14:textId="77777777" w:rsidR="003C20D6" w:rsidRPr="00E34526" w:rsidRDefault="003233D4" w:rsidP="006A4C80">
      <w:pPr>
        <w:pStyle w:val="USTustnpkodeksu"/>
      </w:pPr>
      <w:r w:rsidRPr="00E34526">
        <w:rPr>
          <w:bCs w:val="0"/>
        </w:rPr>
        <w:t>2</w:t>
      </w:r>
      <w:r w:rsidR="009B72B2" w:rsidRPr="00E34526">
        <w:rPr>
          <w:bCs w:val="0"/>
        </w:rPr>
        <w:t>.</w:t>
      </w:r>
      <w:r w:rsidR="00F96EBF" w:rsidRPr="00E34526">
        <w:rPr>
          <w:rFonts w:ascii="Times New Roman" w:eastAsia="Times New Roman" w:hAnsi="Times New Roman" w:cs="Times New Roman"/>
          <w:bCs w:val="0"/>
          <w:szCs w:val="24"/>
        </w:rPr>
        <w:t xml:space="preserve"> Datą złożenia albo doręczenia</w:t>
      </w:r>
      <w:r w:rsidR="009B72B2" w:rsidRPr="00E34526">
        <w:rPr>
          <w:bCs w:val="0"/>
        </w:rPr>
        <w:t xml:space="preserve"> </w:t>
      </w:r>
      <w:r w:rsidR="00F96EBF" w:rsidRPr="00E34526">
        <w:rPr>
          <w:bCs w:val="0"/>
        </w:rPr>
        <w:t>o</w:t>
      </w:r>
      <w:r w:rsidR="00507BFF" w:rsidRPr="00E34526">
        <w:rPr>
          <w:bCs w:val="0"/>
        </w:rPr>
        <w:t>ś</w:t>
      </w:r>
      <w:r w:rsidR="00C4737B" w:rsidRPr="00E34526">
        <w:rPr>
          <w:bCs w:val="0"/>
        </w:rPr>
        <w:t>wiadczeni</w:t>
      </w:r>
      <w:r w:rsidR="00F96EBF" w:rsidRPr="00E34526">
        <w:rPr>
          <w:bCs w:val="0"/>
        </w:rPr>
        <w:t>a</w:t>
      </w:r>
      <w:r w:rsidR="00C4737B" w:rsidRPr="00E34526">
        <w:rPr>
          <w:bCs w:val="0"/>
        </w:rPr>
        <w:t xml:space="preserve"> woli stron</w:t>
      </w:r>
      <w:r w:rsidR="008E4B55" w:rsidRPr="00E34526">
        <w:rPr>
          <w:bCs w:val="0"/>
        </w:rPr>
        <w:t xml:space="preserve"> umowy</w:t>
      </w:r>
      <w:r w:rsidR="00B00085" w:rsidRPr="00E34526">
        <w:rPr>
          <w:bCs w:val="0"/>
        </w:rPr>
        <w:t>, wniosk</w:t>
      </w:r>
      <w:r w:rsidR="00F96EBF" w:rsidRPr="00E34526">
        <w:rPr>
          <w:bCs w:val="0"/>
        </w:rPr>
        <w:t>ów</w:t>
      </w:r>
      <w:r w:rsidR="00B00085" w:rsidRPr="00E34526">
        <w:rPr>
          <w:bCs w:val="0"/>
        </w:rPr>
        <w:t xml:space="preserve"> </w:t>
      </w:r>
      <w:r w:rsidR="008E4B55" w:rsidRPr="00E34526">
        <w:rPr>
          <w:bCs w:val="0"/>
        </w:rPr>
        <w:t>albo</w:t>
      </w:r>
      <w:r w:rsidR="004B1914" w:rsidRPr="00E34526">
        <w:rPr>
          <w:bCs w:val="0"/>
        </w:rPr>
        <w:t> </w:t>
      </w:r>
      <w:r w:rsidR="006C7902" w:rsidRPr="00E34526">
        <w:rPr>
          <w:bCs w:val="0"/>
        </w:rPr>
        <w:t>inn</w:t>
      </w:r>
      <w:r w:rsidR="00F96EBF" w:rsidRPr="00E34526">
        <w:rPr>
          <w:bCs w:val="0"/>
        </w:rPr>
        <w:t>ych</w:t>
      </w:r>
      <w:r w:rsidR="006C7902" w:rsidRPr="00E34526">
        <w:rPr>
          <w:bCs w:val="0"/>
        </w:rPr>
        <w:t xml:space="preserve"> dokument</w:t>
      </w:r>
      <w:r w:rsidR="00F96EBF" w:rsidRPr="00E34526">
        <w:rPr>
          <w:bCs w:val="0"/>
        </w:rPr>
        <w:t xml:space="preserve">ów jest data </w:t>
      </w:r>
      <w:r w:rsidR="00F92D54" w:rsidRPr="00E34526">
        <w:t xml:space="preserve">potwierdzenia w </w:t>
      </w:r>
      <w:r w:rsidR="009B72B2" w:rsidRPr="00E34526">
        <w:rPr>
          <w:bCs w:val="0"/>
        </w:rPr>
        <w:t>S</w:t>
      </w:r>
      <w:r w:rsidR="00F92D54" w:rsidRPr="00E34526">
        <w:rPr>
          <w:bCs w:val="0"/>
        </w:rPr>
        <w:t xml:space="preserve">ystemie </w:t>
      </w:r>
      <w:r w:rsidR="00F96EBF" w:rsidRPr="00E34526">
        <w:rPr>
          <w:bCs w:val="0"/>
        </w:rPr>
        <w:t xml:space="preserve">przez odbiorcę </w:t>
      </w:r>
      <w:r w:rsidR="004A436D" w:rsidRPr="00E34526">
        <w:rPr>
          <w:bCs w:val="0"/>
        </w:rPr>
        <w:t>zapoznania się</w:t>
      </w:r>
      <w:r w:rsidR="004B1914" w:rsidRPr="00E34526">
        <w:t> </w:t>
      </w:r>
      <w:r w:rsidR="004A436D" w:rsidRPr="00E34526">
        <w:rPr>
          <w:bCs w:val="0"/>
        </w:rPr>
        <w:t>z</w:t>
      </w:r>
      <w:r w:rsidR="004B1914" w:rsidRPr="00E34526">
        <w:rPr>
          <w:bCs w:val="0"/>
        </w:rPr>
        <w:t> </w:t>
      </w:r>
      <w:r w:rsidR="004A436D" w:rsidRPr="00E34526">
        <w:rPr>
          <w:bCs w:val="0"/>
        </w:rPr>
        <w:t>jego treścią</w:t>
      </w:r>
      <w:r w:rsidR="004A436D" w:rsidRPr="00E34526">
        <w:t xml:space="preserve">. </w:t>
      </w:r>
      <w:r w:rsidR="004A436D" w:rsidRPr="00E34526">
        <w:rPr>
          <w:rFonts w:ascii="Times New Roman" w:eastAsia="Times New Roman" w:hAnsi="Times New Roman" w:cs="Times New Roman"/>
          <w:bCs w:val="0"/>
          <w:szCs w:val="24"/>
        </w:rPr>
        <w:t>W razie braku zapoznania się</w:t>
      </w:r>
      <w:r w:rsidR="003257BB">
        <w:rPr>
          <w:rFonts w:ascii="Times New Roman" w:eastAsia="Times New Roman" w:hAnsi="Times New Roman" w:cs="Times New Roman"/>
          <w:bCs w:val="0"/>
          <w:szCs w:val="24"/>
        </w:rPr>
        <w:t>,</w:t>
      </w:r>
      <w:r w:rsidR="004A436D" w:rsidRPr="00E34526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4A436D" w:rsidRPr="00E34526">
        <w:rPr>
          <w:bCs w:val="0"/>
        </w:rPr>
        <w:t>oświadczenia woli stron umowy, wnioski albo</w:t>
      </w:r>
      <w:r w:rsidR="004B1914" w:rsidRPr="00E34526">
        <w:t> </w:t>
      </w:r>
      <w:r w:rsidR="004A436D" w:rsidRPr="00E34526">
        <w:rPr>
          <w:bCs w:val="0"/>
        </w:rPr>
        <w:t>inne dokumenty</w:t>
      </w:r>
      <w:r w:rsidR="004A436D" w:rsidRPr="00E34526">
        <w:rPr>
          <w:rFonts w:ascii="Times New Roman" w:eastAsia="Times New Roman" w:hAnsi="Times New Roman" w:cs="Times New Roman"/>
          <w:bCs w:val="0"/>
          <w:szCs w:val="24"/>
        </w:rPr>
        <w:t xml:space="preserve"> uznaje się za doręczone po upływie 14 dni </w:t>
      </w:r>
      <w:r w:rsidR="003C20D6" w:rsidRPr="00E34526">
        <w:t>od dnia przesłania SMS</w:t>
      </w:r>
      <w:r w:rsidR="00B06B2D" w:rsidRPr="00E34526">
        <w:t xml:space="preserve"> oraz </w:t>
      </w:r>
      <w:r w:rsidR="00DD38ED" w:rsidRPr="00E34526">
        <w:t xml:space="preserve">wiadomości </w:t>
      </w:r>
      <w:r w:rsidR="00122D54" w:rsidRPr="00E34526">
        <w:t>na adres poczty elektronicznej</w:t>
      </w:r>
      <w:r w:rsidR="004A436D" w:rsidRPr="00E34526">
        <w:t>.</w:t>
      </w:r>
    </w:p>
    <w:p w14:paraId="6DBE7173" w14:textId="77777777" w:rsidR="00922C3D" w:rsidRPr="00E34526" w:rsidRDefault="003233D4" w:rsidP="006A4C80">
      <w:pPr>
        <w:pStyle w:val="ARTartustawynprozporzdzenia"/>
      </w:pPr>
      <w:r w:rsidRPr="00E34526">
        <w:t>3</w:t>
      </w:r>
      <w:r w:rsidR="00054E86" w:rsidRPr="00E34526">
        <w:t xml:space="preserve">. </w:t>
      </w:r>
      <w:r w:rsidR="00F02551" w:rsidRPr="00E34526">
        <w:t>W przypadku gdy data przesłania SMS oraz wiadomości na adres poczty elektronicznej są różne, termin</w:t>
      </w:r>
      <w:r w:rsidR="007A2C06" w:rsidRPr="00E34526">
        <w:t>,</w:t>
      </w:r>
      <w:r w:rsidR="00F02551" w:rsidRPr="00E34526">
        <w:t xml:space="preserve"> o którym mowa w ust. </w:t>
      </w:r>
      <w:r w:rsidRPr="00E34526">
        <w:t>2</w:t>
      </w:r>
      <w:r w:rsidR="00C056D4" w:rsidRPr="00E34526">
        <w:t xml:space="preserve">, </w:t>
      </w:r>
      <w:r w:rsidR="00F02551" w:rsidRPr="00E34526">
        <w:t xml:space="preserve"> liczy się od dnia </w:t>
      </w:r>
      <w:r w:rsidR="00790433" w:rsidRPr="00E34526">
        <w:t xml:space="preserve">późniejszej z tych czynności. </w:t>
      </w:r>
    </w:p>
    <w:p w14:paraId="3E132850" w14:textId="57821EDB" w:rsidR="0026679C" w:rsidRPr="00E34526" w:rsidRDefault="00D90B68" w:rsidP="007766C7">
      <w:pPr>
        <w:pStyle w:val="ARTartustawynprozporzdzenia"/>
      </w:pPr>
      <w:r w:rsidRPr="00E34526">
        <w:rPr>
          <w:rStyle w:val="Ppogrubienie"/>
        </w:rPr>
        <w:t xml:space="preserve">Art. </w:t>
      </w:r>
      <w:r w:rsidR="008B3B6D" w:rsidRPr="00E34526">
        <w:rPr>
          <w:rStyle w:val="Ppogrubienie"/>
        </w:rPr>
        <w:t>1</w:t>
      </w:r>
      <w:r w:rsidR="00BE2CCA" w:rsidRPr="00E34526">
        <w:rPr>
          <w:rStyle w:val="Ppogrubienie"/>
        </w:rPr>
        <w:t>1</w:t>
      </w:r>
      <w:r w:rsidRPr="00E34526">
        <w:rPr>
          <w:rStyle w:val="Ppogrubienie"/>
        </w:rPr>
        <w:t>.</w:t>
      </w:r>
      <w:r w:rsidRPr="00E34526">
        <w:t xml:space="preserve"> 1 </w:t>
      </w:r>
      <w:r w:rsidR="00550871" w:rsidRPr="00E34526">
        <w:t>P</w:t>
      </w:r>
      <w:r w:rsidR="0026679C" w:rsidRPr="00E34526">
        <w:t>racownik</w:t>
      </w:r>
      <w:r w:rsidRPr="00E34526">
        <w:t xml:space="preserve"> </w:t>
      </w:r>
      <w:r w:rsidR="00550871" w:rsidRPr="00E34526">
        <w:t xml:space="preserve">albo były pracownik </w:t>
      </w:r>
      <w:r w:rsidR="0026679C" w:rsidRPr="00E34526">
        <w:t>może pobrać z Systemu dokumentację pracowniczą w terminie, o którym mowa w art. 94</w:t>
      </w:r>
      <w:r w:rsidR="0026679C" w:rsidRPr="00E34526">
        <w:rPr>
          <w:vertAlign w:val="superscript"/>
        </w:rPr>
        <w:t>6</w:t>
      </w:r>
      <w:r w:rsidR="0026679C" w:rsidRPr="00E34526">
        <w:t xml:space="preserve"> pkt 2 ustawy z dnia 26 czerwca 1974 r. – Kodeks pracy.</w:t>
      </w:r>
    </w:p>
    <w:p w14:paraId="7FFE4F50" w14:textId="77777777" w:rsidR="00550871" w:rsidRPr="00E34526" w:rsidRDefault="00D90B68" w:rsidP="008E3DCA">
      <w:pPr>
        <w:pStyle w:val="ARTartustawynprozporzdzenia"/>
      </w:pPr>
      <w:r w:rsidRPr="00E34526">
        <w:t xml:space="preserve">2. W przypadku braku możliwości pobrania </w:t>
      </w:r>
      <w:r w:rsidR="00583630" w:rsidRPr="00E34526">
        <w:t xml:space="preserve">z Systemu dokumentacji </w:t>
      </w:r>
      <w:r w:rsidR="00617CEF" w:rsidRPr="00E34526">
        <w:t xml:space="preserve">pracowniczej </w:t>
      </w:r>
      <w:r w:rsidRPr="00E34526">
        <w:rPr>
          <w:rFonts w:ascii="Times New Roman" w:hAnsi="Times New Roman" w:cs="Times New Roman"/>
          <w:szCs w:val="24"/>
        </w:rPr>
        <w:t>m</w:t>
      </w:r>
      <w:r w:rsidR="009068A7" w:rsidRPr="00E34526">
        <w:rPr>
          <w:rFonts w:ascii="Times New Roman" w:hAnsi="Times New Roman" w:cs="Times New Roman"/>
          <w:szCs w:val="24"/>
        </w:rPr>
        <w:t>inister właściwy do spraw pracy</w:t>
      </w:r>
      <w:r w:rsidR="00537341" w:rsidRPr="00E34526">
        <w:t xml:space="preserve"> lub upoważniona przez niego osoba </w:t>
      </w:r>
      <w:r w:rsidR="009E73D0" w:rsidRPr="00E34526">
        <w:rPr>
          <w:rFonts w:ascii="Times New Roman" w:hAnsi="Times New Roman" w:cs="Times New Roman"/>
          <w:szCs w:val="24"/>
        </w:rPr>
        <w:t xml:space="preserve">w terminie, o którym mowa w ust. 1, </w:t>
      </w:r>
      <w:r w:rsidR="009E73D0" w:rsidRPr="00E34526">
        <w:t>umożliwia</w:t>
      </w:r>
      <w:r w:rsidR="00550871" w:rsidRPr="00E34526">
        <w:t>:</w:t>
      </w:r>
    </w:p>
    <w:p w14:paraId="5A35B07D" w14:textId="77777777" w:rsidR="00550871" w:rsidRPr="00E34526" w:rsidRDefault="00FB7479" w:rsidP="004A3C84">
      <w:pPr>
        <w:pStyle w:val="PKTpunkt"/>
      </w:pPr>
      <w:r w:rsidRPr="00E34526">
        <w:t>1)</w:t>
      </w:r>
      <w:r w:rsidR="00723433" w:rsidRPr="00E34526">
        <w:tab/>
      </w:r>
      <w:r w:rsidR="00537341" w:rsidRPr="00E34526">
        <w:t xml:space="preserve">pracownikowi </w:t>
      </w:r>
      <w:r w:rsidR="00550871" w:rsidRPr="00E34526">
        <w:t>albo byłemu pracownikowi,</w:t>
      </w:r>
    </w:p>
    <w:p w14:paraId="58C09223" w14:textId="77777777" w:rsidR="00550871" w:rsidRPr="00E34526" w:rsidRDefault="00550871" w:rsidP="004A3C84">
      <w:pPr>
        <w:pStyle w:val="PKTpunkt"/>
      </w:pPr>
      <w:r w:rsidRPr="00E34526">
        <w:t>2)</w:t>
      </w:r>
      <w:r w:rsidR="00723433" w:rsidRPr="00E34526">
        <w:tab/>
      </w:r>
      <w:r w:rsidRPr="00E34526">
        <w:t>osobom, o kt</w:t>
      </w:r>
      <w:r w:rsidRPr="00E34526">
        <w:rPr>
          <w:rFonts w:hint="eastAsia"/>
        </w:rPr>
        <w:t>ó</w:t>
      </w:r>
      <w:r w:rsidRPr="00E34526">
        <w:t xml:space="preserve">rych mowa w art. </w:t>
      </w:r>
      <w:r w:rsidR="00A177A5" w:rsidRPr="00E34526">
        <w:rPr>
          <w:rFonts w:ascii="Times New Roman" w:hAnsi="Times New Roman"/>
          <w:shd w:val="clear" w:color="auto" w:fill="FFFFFF"/>
        </w:rPr>
        <w:t>94</w:t>
      </w:r>
      <w:r w:rsidR="00A177A5" w:rsidRPr="00E34526">
        <w:rPr>
          <w:rFonts w:ascii="Times New Roman" w:hAnsi="Times New Roman"/>
          <w:shd w:val="clear" w:color="auto" w:fill="FFFFFF"/>
          <w:vertAlign w:val="superscript"/>
        </w:rPr>
        <w:t>9</w:t>
      </w:r>
      <w:r w:rsidR="00A177A5" w:rsidRPr="00E34526">
        <w:rPr>
          <w:rFonts w:ascii="Times New Roman" w:hAnsi="Times New Roman"/>
          <w:shd w:val="clear" w:color="auto" w:fill="FFFFFF"/>
        </w:rPr>
        <w:t xml:space="preserve"> </w:t>
      </w:r>
      <w:r w:rsidR="00C65D32" w:rsidRPr="00E34526">
        <w:rPr>
          <w:rFonts w:ascii="Times New Roman" w:hAnsi="Times New Roman"/>
          <w:shd w:val="clear" w:color="auto" w:fill="FFFFFF"/>
        </w:rPr>
        <w:t>§</w:t>
      </w:r>
      <w:r w:rsidR="00A177A5" w:rsidRPr="00E34526">
        <w:rPr>
          <w:rFonts w:ascii="Times New Roman" w:hAnsi="Times New Roman"/>
          <w:shd w:val="clear" w:color="auto" w:fill="FFFFFF"/>
        </w:rPr>
        <w:t xml:space="preserve"> 3 ustawy z dnia 26 czerwca 1974 r. – Kodeks pracy</w:t>
      </w:r>
      <w:r w:rsidRPr="00E34526">
        <w:t xml:space="preserve">, w przypadku </w:t>
      </w:r>
      <w:r w:rsidRPr="00E34526">
        <w:rPr>
          <w:rFonts w:hint="eastAsia"/>
        </w:rPr>
        <w:t>ś</w:t>
      </w:r>
      <w:r w:rsidRPr="00E34526">
        <w:t>mierci pracownika lub by</w:t>
      </w:r>
      <w:r w:rsidRPr="00E34526">
        <w:rPr>
          <w:rFonts w:hint="eastAsia"/>
        </w:rPr>
        <w:t>ł</w:t>
      </w:r>
      <w:r w:rsidRPr="00E34526">
        <w:t>ego pracownika</w:t>
      </w:r>
    </w:p>
    <w:p w14:paraId="6EB323AD" w14:textId="77777777" w:rsidR="009068A7" w:rsidRPr="00E34526" w:rsidRDefault="00352092" w:rsidP="00CF2C8E">
      <w:pPr>
        <w:pStyle w:val="CZWSPPKTczwsplnapunktw"/>
      </w:pPr>
      <w:r w:rsidRPr="00E34526">
        <w:t>–</w:t>
      </w:r>
      <w:r w:rsidR="00550871" w:rsidRPr="00E34526">
        <w:rPr>
          <w:rFonts w:ascii="Open Sans" w:hAnsi="Open Sans"/>
          <w:color w:val="333333"/>
          <w:shd w:val="clear" w:color="auto" w:fill="FFFFFF"/>
        </w:rPr>
        <w:t xml:space="preserve"> </w:t>
      </w:r>
      <w:r w:rsidR="00583630" w:rsidRPr="00E34526">
        <w:t>dostęp do Systemu w celu pobrania</w:t>
      </w:r>
      <w:r w:rsidR="00550871" w:rsidRPr="00E34526">
        <w:t xml:space="preserve"> dokumentacji pracowniczej</w:t>
      </w:r>
      <w:r w:rsidR="00583630" w:rsidRPr="00E34526">
        <w:t>.</w:t>
      </w:r>
    </w:p>
    <w:p w14:paraId="696C9151" w14:textId="77777777" w:rsidR="009E73D0" w:rsidRPr="00E34526" w:rsidRDefault="002916A1" w:rsidP="008851FB">
      <w:pPr>
        <w:pStyle w:val="USTustnpkodeksu"/>
      </w:pPr>
      <w:r w:rsidRPr="00E34526">
        <w:t>3. Zleceniobiorca</w:t>
      </w:r>
      <w:r w:rsidR="00AF6B7E" w:rsidRPr="00E34526">
        <w:t xml:space="preserve"> </w:t>
      </w:r>
      <w:r w:rsidR="007D0BA6" w:rsidRPr="00E34526">
        <w:t>albo</w:t>
      </w:r>
      <w:r w:rsidR="0089620A" w:rsidRPr="00E34526">
        <w:t xml:space="preserve"> niania</w:t>
      </w:r>
      <w:r w:rsidR="009E73D0" w:rsidRPr="00E34526">
        <w:t xml:space="preserve"> </w:t>
      </w:r>
      <w:r w:rsidRPr="00E34526">
        <w:t xml:space="preserve">może pobrać z Systemu dokumentację umowy; przepis ust. </w:t>
      </w:r>
      <w:r w:rsidR="009E73D0" w:rsidRPr="00E34526">
        <w:t>2 stosuje się</w:t>
      </w:r>
      <w:r w:rsidR="000A1F0C" w:rsidRPr="00E34526">
        <w:t xml:space="preserve"> odpowiednio</w:t>
      </w:r>
      <w:r w:rsidR="009E73D0" w:rsidRPr="00E34526">
        <w:t>.</w:t>
      </w:r>
    </w:p>
    <w:p w14:paraId="050FB8CE" w14:textId="2811446C" w:rsidR="00D965B2" w:rsidRPr="00E34526" w:rsidRDefault="00D965B2" w:rsidP="008851FB">
      <w:pPr>
        <w:pStyle w:val="ARTartustawynprozporzdzenia"/>
        <w:rPr>
          <w:rFonts w:eastAsia="Times New Roman"/>
        </w:rPr>
      </w:pPr>
      <w:r w:rsidRPr="00E34526">
        <w:rPr>
          <w:b/>
        </w:rPr>
        <w:t xml:space="preserve">Art. </w:t>
      </w:r>
      <w:r w:rsidR="008B3B6D" w:rsidRPr="00E34526">
        <w:rPr>
          <w:b/>
        </w:rPr>
        <w:t>1</w:t>
      </w:r>
      <w:r w:rsidR="00BE2CCA" w:rsidRPr="00E34526">
        <w:rPr>
          <w:b/>
        </w:rPr>
        <w:t>2</w:t>
      </w:r>
      <w:r w:rsidR="002E05BF" w:rsidRPr="00E34526">
        <w:rPr>
          <w:b/>
        </w:rPr>
        <w:t>.</w:t>
      </w:r>
      <w:r w:rsidRPr="00E34526">
        <w:rPr>
          <w:rFonts w:eastAsia="Times New Roman"/>
        </w:rPr>
        <w:t xml:space="preserve"> </w:t>
      </w:r>
      <w:r w:rsidR="00857474" w:rsidRPr="00E34526">
        <w:rPr>
          <w:rFonts w:eastAsia="Times New Roman"/>
        </w:rPr>
        <w:t xml:space="preserve">1. </w:t>
      </w:r>
      <w:r w:rsidR="00190C79" w:rsidRPr="00E34526">
        <w:rPr>
          <w:rFonts w:ascii="Times New Roman" w:hAnsi="Times New Roman" w:cs="Times New Roman"/>
          <w:szCs w:val="24"/>
        </w:rPr>
        <w:t>Minister właściwy do spraw pracy</w:t>
      </w:r>
      <w:r w:rsidR="00190C79" w:rsidRPr="00E34526">
        <w:t xml:space="preserve"> lub upoważniona przez niego osoba</w:t>
      </w:r>
      <w:r w:rsidR="00190C79" w:rsidRPr="00E34526">
        <w:rPr>
          <w:rFonts w:ascii="Times New Roman" w:hAnsi="Times New Roman" w:cs="Times New Roman"/>
          <w:szCs w:val="24"/>
        </w:rPr>
        <w:t xml:space="preserve">, </w:t>
      </w:r>
      <w:r w:rsidR="00190C79" w:rsidRPr="00E34526">
        <w:t xml:space="preserve">umożliwia </w:t>
      </w:r>
      <w:r w:rsidR="00190C79" w:rsidRPr="00E34526">
        <w:rPr>
          <w:rFonts w:eastAsia="Times New Roman"/>
        </w:rPr>
        <w:t>dostęp do Systemu</w:t>
      </w:r>
      <w:r w:rsidR="00AD693C" w:rsidRPr="00E34526">
        <w:rPr>
          <w:rFonts w:eastAsia="Times New Roman"/>
        </w:rPr>
        <w:t xml:space="preserve"> </w:t>
      </w:r>
      <w:r w:rsidR="00AD693C" w:rsidRPr="00E34526">
        <w:t>w przypadku:</w:t>
      </w:r>
      <w:bookmarkStart w:id="5" w:name="mip55176314"/>
      <w:bookmarkEnd w:id="5"/>
    </w:p>
    <w:p w14:paraId="47316B49" w14:textId="77777777" w:rsidR="00D965B2" w:rsidRPr="00E34526" w:rsidRDefault="00D965B2" w:rsidP="003D0CD5">
      <w:pPr>
        <w:pStyle w:val="PKTpunkt"/>
        <w:rPr>
          <w:rFonts w:eastAsia="Times New Roman"/>
        </w:rPr>
      </w:pPr>
      <w:r w:rsidRPr="00E34526">
        <w:rPr>
          <w:rFonts w:eastAsia="Times New Roman"/>
        </w:rPr>
        <w:t>1)</w:t>
      </w:r>
      <w:r w:rsidR="0083626C" w:rsidRPr="00E34526">
        <w:tab/>
      </w:r>
      <w:r w:rsidR="00190C79" w:rsidRPr="00E34526">
        <w:rPr>
          <w:rFonts w:eastAsia="Times New Roman"/>
        </w:rPr>
        <w:t xml:space="preserve">o którym mowa </w:t>
      </w:r>
      <w:r w:rsidRPr="00E34526">
        <w:rPr>
          <w:rFonts w:eastAsia="Times New Roman"/>
        </w:rPr>
        <w:t>w </w:t>
      </w:r>
      <w:hyperlink r:id="rId8" w:history="1">
        <w:r w:rsidRPr="00E34526">
          <w:rPr>
            <w:rFonts w:eastAsia="Times New Roman"/>
          </w:rPr>
          <w:t>art. 23</w:t>
        </w:r>
      </w:hyperlink>
      <w:r w:rsidR="00212AAD" w:rsidRPr="00E34526">
        <w:rPr>
          <w:rFonts w:eastAsia="Times New Roman"/>
          <w:vertAlign w:val="superscript"/>
        </w:rPr>
        <w:t>1</w:t>
      </w:r>
      <w:r w:rsidRPr="00E34526">
        <w:rPr>
          <w:rFonts w:eastAsia="Times New Roman"/>
        </w:rPr>
        <w:t xml:space="preserve"> </w:t>
      </w:r>
      <w:bookmarkStart w:id="6" w:name="mip55176315"/>
      <w:bookmarkEnd w:id="6"/>
      <w:r w:rsidR="00190C79" w:rsidRPr="00E34526">
        <w:t xml:space="preserve">ustawy z dnia 26 czerwca 1974 r. – </w:t>
      </w:r>
      <w:r w:rsidR="00C90396" w:rsidRPr="00E34526">
        <w:rPr>
          <w:rFonts w:eastAsia="Times New Roman"/>
        </w:rPr>
        <w:t>Kodeksu pracy</w:t>
      </w:r>
      <w:r w:rsidR="00190C79" w:rsidRPr="00E34526">
        <w:rPr>
          <w:rFonts w:eastAsia="Times New Roman"/>
        </w:rPr>
        <w:t xml:space="preserve"> </w:t>
      </w:r>
      <w:r w:rsidR="00190C79" w:rsidRPr="00E34526">
        <w:t>–</w:t>
      </w:r>
      <w:r w:rsidR="00190C79" w:rsidRPr="00E34526">
        <w:rPr>
          <w:rFonts w:eastAsia="Times New Roman"/>
        </w:rPr>
        <w:t xml:space="preserve"> </w:t>
      </w:r>
      <w:r w:rsidR="00190C79" w:rsidRPr="00E34526">
        <w:t>nowemu pracodawcy;</w:t>
      </w:r>
    </w:p>
    <w:p w14:paraId="4DEDAF0D" w14:textId="77777777" w:rsidR="00190C79" w:rsidRPr="00E34526" w:rsidRDefault="00D965B2" w:rsidP="003D0CD5">
      <w:pPr>
        <w:pStyle w:val="PKTpunkt"/>
        <w:rPr>
          <w:rFonts w:eastAsia="Times New Roman"/>
        </w:rPr>
      </w:pPr>
      <w:r w:rsidRPr="00E34526">
        <w:rPr>
          <w:rFonts w:eastAsia="Times New Roman"/>
        </w:rPr>
        <w:t>2)</w:t>
      </w:r>
      <w:r w:rsidR="0083626C" w:rsidRPr="00E34526">
        <w:rPr>
          <w:rFonts w:eastAsia="Times New Roman"/>
        </w:rPr>
        <w:tab/>
      </w:r>
      <w:r w:rsidR="00190C79" w:rsidRPr="00E34526">
        <w:rPr>
          <w:rFonts w:eastAsia="Times New Roman"/>
        </w:rPr>
        <w:t xml:space="preserve">śmierci pracodawcy </w:t>
      </w:r>
      <w:r w:rsidR="00190C79" w:rsidRPr="00E34526">
        <w:t xml:space="preserve">– </w:t>
      </w:r>
      <w:r w:rsidR="00AD693C" w:rsidRPr="00E34526">
        <w:rPr>
          <w:rFonts w:eastAsia="Times New Roman"/>
        </w:rPr>
        <w:t>zarządcy</w:t>
      </w:r>
      <w:r w:rsidR="00190C79" w:rsidRPr="00E34526">
        <w:rPr>
          <w:rFonts w:eastAsia="Times New Roman"/>
        </w:rPr>
        <w:t xml:space="preserve"> sukcesyjnemu</w:t>
      </w:r>
      <w:r w:rsidR="00AD693C" w:rsidRPr="00E34526">
        <w:rPr>
          <w:rFonts w:eastAsia="Times New Roman"/>
        </w:rPr>
        <w:t>,</w:t>
      </w:r>
      <w:r w:rsidR="00190C79" w:rsidRPr="00E34526">
        <w:rPr>
          <w:rFonts w:eastAsia="Times New Roman"/>
        </w:rPr>
        <w:t xml:space="preserve"> o którym mowa w ustawie z dnia 5 lipca 2018 r. o zarządzie sukcesyjnym przedsiębiorstwem osoby fizycznej i innych </w:t>
      </w:r>
      <w:r w:rsidR="00190C79" w:rsidRPr="00E34526">
        <w:rPr>
          <w:rFonts w:eastAsia="Times New Roman"/>
        </w:rPr>
        <w:lastRenderedPageBreak/>
        <w:t>ułatwieniach związanych z sukcesją przedsiębiorstw (Dz.</w:t>
      </w:r>
      <w:r w:rsidR="006F1681" w:rsidRPr="00E34526">
        <w:rPr>
          <w:rFonts w:eastAsia="Times New Roman"/>
        </w:rPr>
        <w:t xml:space="preserve"> </w:t>
      </w:r>
      <w:r w:rsidR="00190C79" w:rsidRPr="00E34526">
        <w:rPr>
          <w:rFonts w:eastAsia="Times New Roman"/>
        </w:rPr>
        <w:t>U. z 2021 r. poz. 170), albo</w:t>
      </w:r>
      <w:r w:rsidR="004B1914" w:rsidRPr="00E34526">
        <w:rPr>
          <w:rFonts w:eastAsia="Times New Roman"/>
        </w:rPr>
        <w:t> </w:t>
      </w:r>
      <w:r w:rsidR="00190C79" w:rsidRPr="00E34526">
        <w:rPr>
          <w:rFonts w:eastAsia="Times New Roman"/>
        </w:rPr>
        <w:t>osobie</w:t>
      </w:r>
      <w:r w:rsidR="00634B97" w:rsidRPr="00E34526">
        <w:rPr>
          <w:rFonts w:eastAsia="Times New Roman"/>
        </w:rPr>
        <w:t>,</w:t>
      </w:r>
      <w:r w:rsidR="00190C79" w:rsidRPr="00E34526">
        <w:rPr>
          <w:rFonts w:eastAsia="Times New Roman"/>
        </w:rPr>
        <w:t xml:space="preserve"> </w:t>
      </w:r>
      <w:r w:rsidR="00190C79" w:rsidRPr="00E34526">
        <w:t>o której mowa w art. 14</w:t>
      </w:r>
      <w:r w:rsidR="00AD693C" w:rsidRPr="00E34526">
        <w:t xml:space="preserve"> </w:t>
      </w:r>
      <w:r w:rsidR="00190C79" w:rsidRPr="00E34526">
        <w:rPr>
          <w:rFonts w:eastAsia="Times New Roman"/>
        </w:rPr>
        <w:t xml:space="preserve"> tej ustawy.</w:t>
      </w:r>
    </w:p>
    <w:p w14:paraId="32617644" w14:textId="77777777" w:rsidR="00857474" w:rsidRPr="00E34526" w:rsidRDefault="00857474" w:rsidP="006A4C80">
      <w:pPr>
        <w:pStyle w:val="USTustnpkodeksu"/>
        <w:rPr>
          <w:rFonts w:eastAsia="Times New Roman"/>
        </w:rPr>
      </w:pPr>
      <w:r w:rsidRPr="00E34526">
        <w:rPr>
          <w:rFonts w:eastAsia="Times New Roman"/>
        </w:rPr>
        <w:t>2.</w:t>
      </w:r>
      <w:r w:rsidRPr="00E34526">
        <w:t xml:space="preserve"> W sprawach wynikających z prowadzenia przedsiębiorstwa w spadku po pracodawcy będącym </w:t>
      </w:r>
      <w:proofErr w:type="spellStart"/>
      <w:r w:rsidRPr="00E34526">
        <w:t>mikroprzedsiębiorcą</w:t>
      </w:r>
      <w:proofErr w:type="spellEnd"/>
      <w:r w:rsidRPr="00E34526">
        <w:t xml:space="preserve">, osoby wymienione w ust. 1 pkt 2 mogą zawierać nowe umowy za pośrednictwem Systemu na takich samych zasadach, jak </w:t>
      </w:r>
      <w:proofErr w:type="spellStart"/>
      <w:r w:rsidRPr="00E34526">
        <w:t>mikroprzedsiębiorcy</w:t>
      </w:r>
      <w:proofErr w:type="spellEnd"/>
      <w:r w:rsidRPr="00E34526">
        <w:t>.</w:t>
      </w:r>
    </w:p>
    <w:p w14:paraId="6002E1CC" w14:textId="77777777" w:rsidR="00D66079" w:rsidRPr="00E34526" w:rsidRDefault="00DD38ED" w:rsidP="00DD38ED">
      <w:pPr>
        <w:pStyle w:val="ARTartustawynprozporzdzenia"/>
      </w:pPr>
      <w:r w:rsidRPr="00E34526">
        <w:rPr>
          <w:b/>
        </w:rPr>
        <w:t xml:space="preserve">Art. </w:t>
      </w:r>
      <w:r w:rsidR="008B3B6D" w:rsidRPr="00E34526">
        <w:rPr>
          <w:b/>
        </w:rPr>
        <w:t>1</w:t>
      </w:r>
      <w:r w:rsidR="00BE2CCA" w:rsidRPr="00E34526">
        <w:rPr>
          <w:b/>
        </w:rPr>
        <w:t>3</w:t>
      </w:r>
      <w:r w:rsidRPr="00E34526">
        <w:rPr>
          <w:b/>
        </w:rPr>
        <w:t>.</w:t>
      </w:r>
      <w:r w:rsidR="007F7AC6">
        <w:rPr>
          <w:b/>
        </w:rPr>
        <w:t xml:space="preserve"> </w:t>
      </w:r>
      <w:r w:rsidR="007F7AC6" w:rsidRPr="007F7AC6">
        <w:t>1.</w:t>
      </w:r>
      <w:r w:rsidRPr="00E34526">
        <w:rPr>
          <w:b/>
        </w:rPr>
        <w:t xml:space="preserve"> </w:t>
      </w:r>
      <w:r w:rsidRPr="00E34526">
        <w:t>Obsług</w:t>
      </w:r>
      <w:r w:rsidR="007D0BA6" w:rsidRPr="00E34526">
        <w:t>a</w:t>
      </w:r>
      <w:r w:rsidRPr="00E34526">
        <w:t xml:space="preserve"> umowy </w:t>
      </w:r>
      <w:r w:rsidR="007D0BA6" w:rsidRPr="00E34526">
        <w:t xml:space="preserve">w </w:t>
      </w:r>
      <w:r w:rsidRPr="00E34526">
        <w:t>System</w:t>
      </w:r>
      <w:r w:rsidR="007D0BA6" w:rsidRPr="00E34526">
        <w:t xml:space="preserve">ie </w:t>
      </w:r>
      <w:r w:rsidRPr="00E34526">
        <w:t>kończy się</w:t>
      </w:r>
      <w:r w:rsidR="00D66079" w:rsidRPr="00E34526">
        <w:t>:</w:t>
      </w:r>
    </w:p>
    <w:p w14:paraId="699D39CE" w14:textId="480D92CF" w:rsidR="00D66079" w:rsidRPr="00E34526" w:rsidRDefault="00D66079" w:rsidP="006A4C80">
      <w:pPr>
        <w:pStyle w:val="PKTpunkt"/>
      </w:pPr>
      <w:r w:rsidRPr="00E34526">
        <w:t>1)</w:t>
      </w:r>
      <w:r w:rsidR="003257BB">
        <w:tab/>
      </w:r>
      <w:r w:rsidR="007D0BA6" w:rsidRPr="00E34526">
        <w:t xml:space="preserve">po </w:t>
      </w:r>
      <w:r w:rsidR="003233D4" w:rsidRPr="00E34526">
        <w:t xml:space="preserve">wycofaniu </w:t>
      </w:r>
      <w:r w:rsidR="007D0BA6" w:rsidRPr="00E34526">
        <w:t xml:space="preserve">przez jedną ze stron umowy </w:t>
      </w:r>
      <w:r w:rsidR="00EF6359" w:rsidRPr="00E34526">
        <w:t xml:space="preserve">zgody </w:t>
      </w:r>
      <w:r w:rsidR="00BE2CCA" w:rsidRPr="00E34526">
        <w:t xml:space="preserve">na </w:t>
      </w:r>
      <w:r w:rsidR="00BE2CCA" w:rsidRPr="00E34526">
        <w:rPr>
          <w:rFonts w:ascii="Times New Roman" w:eastAsia="MyriadPro-Regular" w:hAnsi="Times New Roman"/>
        </w:rPr>
        <w:t>obsług</w:t>
      </w:r>
      <w:r w:rsidR="006375E1">
        <w:rPr>
          <w:rFonts w:ascii="Times New Roman" w:eastAsia="MyriadPro-Regular" w:hAnsi="Times New Roman"/>
        </w:rPr>
        <w:t xml:space="preserve">ę </w:t>
      </w:r>
      <w:r w:rsidR="00BE2CCA" w:rsidRPr="00E34526">
        <w:rPr>
          <w:rFonts w:ascii="Times New Roman" w:eastAsia="MyriadPro-Regular" w:hAnsi="Times New Roman"/>
        </w:rPr>
        <w:t xml:space="preserve">umowy </w:t>
      </w:r>
      <w:r w:rsidR="003233D4" w:rsidRPr="00E34526">
        <w:rPr>
          <w:rFonts w:ascii="Times New Roman" w:eastAsia="MyriadPro-Regular" w:hAnsi="Times New Roman"/>
        </w:rPr>
        <w:t>za</w:t>
      </w:r>
      <w:r w:rsidR="004B1914" w:rsidRPr="00E34526">
        <w:rPr>
          <w:rFonts w:ascii="Times New Roman" w:eastAsia="MyriadPro-Regular" w:hAnsi="Times New Roman"/>
        </w:rPr>
        <w:t> </w:t>
      </w:r>
      <w:r w:rsidR="003233D4" w:rsidRPr="00E34526">
        <w:rPr>
          <w:rFonts w:ascii="Times New Roman" w:eastAsia="MyriadPro-Regular" w:hAnsi="Times New Roman"/>
        </w:rPr>
        <w:t>pośrednictwem Systemu</w:t>
      </w:r>
      <w:r w:rsidR="004B1914" w:rsidRPr="00E34526">
        <w:t>;</w:t>
      </w:r>
    </w:p>
    <w:p w14:paraId="4FBF86DA" w14:textId="4BC5F10E" w:rsidR="00DD38ED" w:rsidRDefault="00EF6359" w:rsidP="006A4C80">
      <w:pPr>
        <w:pStyle w:val="PKTpunkt"/>
      </w:pPr>
      <w:r w:rsidRPr="00E34526">
        <w:t>2</w:t>
      </w:r>
      <w:r w:rsidR="00D66079" w:rsidRPr="00E34526">
        <w:t>)</w:t>
      </w:r>
      <w:r w:rsidR="003257BB">
        <w:tab/>
      </w:r>
      <w:r w:rsidR="00DD38ED" w:rsidRPr="00E34526">
        <w:t xml:space="preserve">po upływie okresu </w:t>
      </w:r>
      <w:r w:rsidR="006B6D2C" w:rsidRPr="00E34526">
        <w:t xml:space="preserve">przechowywania </w:t>
      </w:r>
      <w:r w:rsidR="00DD38ED" w:rsidRPr="00E34526">
        <w:t>dokumentacji</w:t>
      </w:r>
      <w:r w:rsidR="000D6BB6" w:rsidRPr="00E34526">
        <w:t xml:space="preserve"> pracowniczej albo dokumentacji umowy</w:t>
      </w:r>
      <w:r w:rsidR="00DD38ED" w:rsidRPr="00E34526">
        <w:t>.</w:t>
      </w:r>
    </w:p>
    <w:p w14:paraId="01A52C12" w14:textId="77777777" w:rsidR="007F7AC6" w:rsidRPr="00E34526" w:rsidRDefault="007F7AC6" w:rsidP="007F7AC6">
      <w:pPr>
        <w:pStyle w:val="USTustnpkodeksu"/>
      </w:pPr>
      <w:r>
        <w:t>2. Wycofanie zgody, o której mowa w ust. 1 pkt 1, nie jest możliwe po rozwiązaniu albo wygaśnięciu umowy.</w:t>
      </w:r>
    </w:p>
    <w:p w14:paraId="38985DF8" w14:textId="5B3E1E7D" w:rsidR="00252CC0" w:rsidRPr="00E34526" w:rsidRDefault="00F64937" w:rsidP="006A4C80">
      <w:pPr>
        <w:pStyle w:val="ARTartustawynprozporzdzenia"/>
      </w:pPr>
      <w:r w:rsidRPr="00E34526">
        <w:rPr>
          <w:rStyle w:val="Ppogrubienie"/>
        </w:rPr>
        <w:t xml:space="preserve">Art. </w:t>
      </w:r>
      <w:r w:rsidR="00BE2CCA" w:rsidRPr="00E34526">
        <w:rPr>
          <w:rStyle w:val="Ppogrubienie"/>
        </w:rPr>
        <w:t>14</w:t>
      </w:r>
      <w:r w:rsidRPr="00E34526">
        <w:t>.</w:t>
      </w:r>
      <w:r w:rsidRPr="00E34526">
        <w:rPr>
          <w:rFonts w:eastAsia="MyriadPro-Regular"/>
        </w:rPr>
        <w:t xml:space="preserve"> </w:t>
      </w:r>
      <w:r w:rsidR="00252CC0" w:rsidRPr="00E34526">
        <w:t xml:space="preserve">Minister właściwy do spraw pracy </w:t>
      </w:r>
      <w:r w:rsidR="00252CC0" w:rsidRPr="00E34526">
        <w:rPr>
          <w:rFonts w:eastAsia="MyriadPro-Regular"/>
        </w:rPr>
        <w:t>po upływie terminu, o którym mowa w art. 94</w:t>
      </w:r>
      <w:r w:rsidR="00252CC0" w:rsidRPr="00E34526">
        <w:rPr>
          <w:rStyle w:val="IGindeksgrny"/>
        </w:rPr>
        <w:t>7</w:t>
      </w:r>
      <w:r w:rsidR="00252CC0" w:rsidRPr="00E34526">
        <w:rPr>
          <w:rFonts w:eastAsia="MyriadPro-Regular"/>
        </w:rPr>
        <w:t xml:space="preserve"> Kodeksu pracy </w:t>
      </w:r>
      <w:r w:rsidR="00252CC0" w:rsidRPr="00E34526">
        <w:rPr>
          <w:shd w:val="clear" w:color="auto" w:fill="FFFFFF"/>
        </w:rPr>
        <w:t xml:space="preserve">niszczy w Systemie dokumentację pracowniczą </w:t>
      </w:r>
      <w:r w:rsidR="00614AD1">
        <w:rPr>
          <w:shd w:val="clear" w:color="auto" w:fill="FFFFFF"/>
        </w:rPr>
        <w:t xml:space="preserve">albo </w:t>
      </w:r>
      <w:r w:rsidR="00252CC0" w:rsidRPr="00E34526">
        <w:rPr>
          <w:shd w:val="clear" w:color="auto" w:fill="FFFFFF"/>
        </w:rPr>
        <w:t xml:space="preserve">dokumentację umowy w sposób uniemożliwiający odtworzenie jej treści.  </w:t>
      </w:r>
    </w:p>
    <w:p w14:paraId="4859CC1C" w14:textId="5B40C967" w:rsidR="002747AD" w:rsidRPr="00E34526" w:rsidDel="000E58EB" w:rsidRDefault="002747AD">
      <w:pPr>
        <w:pStyle w:val="ARTartustawynprozporzdzenia"/>
      </w:pPr>
      <w:r w:rsidRPr="00E34526">
        <w:rPr>
          <w:b/>
        </w:rPr>
        <w:t xml:space="preserve">Art. </w:t>
      </w:r>
      <w:r w:rsidR="008B3B6D" w:rsidRPr="00E34526">
        <w:rPr>
          <w:b/>
        </w:rPr>
        <w:t>1</w:t>
      </w:r>
      <w:r w:rsidR="00BE2CCA" w:rsidRPr="00E34526">
        <w:rPr>
          <w:b/>
        </w:rPr>
        <w:t>5</w:t>
      </w:r>
      <w:r w:rsidR="002E05BF" w:rsidRPr="00E34526">
        <w:rPr>
          <w:b/>
        </w:rPr>
        <w:t>.</w:t>
      </w:r>
      <w:r w:rsidRPr="00E34526">
        <w:t xml:space="preserve"> </w:t>
      </w:r>
      <w:r w:rsidR="00642B08" w:rsidRPr="00E34526">
        <w:t xml:space="preserve">Minister właściwy do spraw pracy w okresie 3 lat od dnia wejścia w życie ustawy uruchomi System. Informację o dacie udostępnienia Systemu </w:t>
      </w:r>
      <w:r w:rsidR="009304E1" w:rsidRPr="00E34526">
        <w:t>m</w:t>
      </w:r>
      <w:r w:rsidR="00642B08" w:rsidRPr="00E34526">
        <w:t xml:space="preserve">inister </w:t>
      </w:r>
      <w:r w:rsidR="009304E1" w:rsidRPr="00E34526">
        <w:t>właściwy do</w:t>
      </w:r>
      <w:r w:rsidR="004B1914" w:rsidRPr="00E34526">
        <w:t> </w:t>
      </w:r>
      <w:r w:rsidR="009304E1" w:rsidRPr="00E34526">
        <w:t xml:space="preserve">spraw pracy </w:t>
      </w:r>
      <w:r w:rsidR="00642B08" w:rsidRPr="00E34526">
        <w:t>poda do publicznej wiadomości w Biuletynie Informacji Publicznej na stronie podmiotowej urzędu obsługującego tego ministra.</w:t>
      </w:r>
    </w:p>
    <w:p w14:paraId="37F82B62" w14:textId="1B9F5BC5" w:rsidR="004D6D1F" w:rsidRPr="00E34526" w:rsidRDefault="00A06C9C" w:rsidP="005B6392">
      <w:pPr>
        <w:pStyle w:val="ARTartustawynprozporzdzenia"/>
      </w:pPr>
      <w:r w:rsidRPr="00E34526">
        <w:rPr>
          <w:b/>
        </w:rPr>
        <w:t xml:space="preserve">Art. </w:t>
      </w:r>
      <w:r w:rsidR="008B3B6D" w:rsidRPr="00E34526">
        <w:rPr>
          <w:b/>
        </w:rPr>
        <w:t>1</w:t>
      </w:r>
      <w:r w:rsidR="00BE2CCA" w:rsidRPr="00E34526">
        <w:rPr>
          <w:b/>
        </w:rPr>
        <w:t>6</w:t>
      </w:r>
      <w:r w:rsidR="00144E08" w:rsidRPr="00E34526">
        <w:rPr>
          <w:b/>
        </w:rPr>
        <w:t>.</w:t>
      </w:r>
      <w:r w:rsidR="00F9722B" w:rsidRPr="00E34526">
        <w:rPr>
          <w:b/>
        </w:rPr>
        <w:t xml:space="preserve"> </w:t>
      </w:r>
      <w:r w:rsidR="004D6D1F" w:rsidRPr="00E34526">
        <w:t>1</w:t>
      </w:r>
      <w:r w:rsidR="00BD229B" w:rsidRPr="00E34526">
        <w:t>.</w:t>
      </w:r>
      <w:r w:rsidR="00B70C66" w:rsidRPr="00E34526">
        <w:t xml:space="preserve"> </w:t>
      </w:r>
      <w:r w:rsidRPr="00E34526">
        <w:t>Umowy</w:t>
      </w:r>
      <w:r w:rsidR="00E23502" w:rsidRPr="00E34526">
        <w:t xml:space="preserve">, o których mowa w art. 1 ust. 1, </w:t>
      </w:r>
      <w:r w:rsidRPr="00E34526">
        <w:t xml:space="preserve">zawarte przed dniem </w:t>
      </w:r>
      <w:bookmarkStart w:id="7" w:name="_GoBack"/>
      <w:bookmarkEnd w:id="7"/>
      <w:r w:rsidRPr="00E34526">
        <w:t>wejścia w</w:t>
      </w:r>
      <w:r w:rsidR="004B1914" w:rsidRPr="00E34526">
        <w:t> </w:t>
      </w:r>
      <w:r w:rsidRPr="00E34526">
        <w:t>życie ustawy</w:t>
      </w:r>
      <w:r w:rsidR="00723433" w:rsidRPr="00E34526">
        <w:t>,</w:t>
      </w:r>
      <w:r w:rsidRPr="00E34526">
        <w:t xml:space="preserve"> mog</w:t>
      </w:r>
      <w:r w:rsidR="00B70C66" w:rsidRPr="00E34526">
        <w:t>ą</w:t>
      </w:r>
      <w:r w:rsidRPr="00E34526">
        <w:t xml:space="preserve"> być </w:t>
      </w:r>
      <w:r w:rsidR="0065270D" w:rsidRPr="00E34526">
        <w:t xml:space="preserve">obsługiwane </w:t>
      </w:r>
      <w:r w:rsidR="00BB1E2B" w:rsidRPr="00E34526">
        <w:t xml:space="preserve">w </w:t>
      </w:r>
      <w:r w:rsidR="00494424">
        <w:t>Systemie</w:t>
      </w:r>
      <w:r w:rsidR="006A23C7" w:rsidRPr="00E34526">
        <w:t>. Przepis art.</w:t>
      </w:r>
      <w:r w:rsidR="00924414">
        <w:t> </w:t>
      </w:r>
      <w:r w:rsidR="00BE2CCA" w:rsidRPr="00E34526">
        <w:t xml:space="preserve">9 </w:t>
      </w:r>
      <w:r w:rsidR="006A23C7" w:rsidRPr="00E34526">
        <w:t>stosuje się.</w:t>
      </w:r>
    </w:p>
    <w:p w14:paraId="46A526F1" w14:textId="1C1F217E" w:rsidR="002E3CF7" w:rsidRPr="00E34526" w:rsidRDefault="002E3CF7" w:rsidP="002E3CF7">
      <w:pPr>
        <w:pStyle w:val="ARTartustawynprozporzdzenia"/>
      </w:pPr>
      <w:bookmarkStart w:id="8" w:name="mip58794168"/>
      <w:bookmarkStart w:id="9" w:name="mip58794169"/>
      <w:bookmarkStart w:id="10" w:name="mip49989440"/>
      <w:bookmarkStart w:id="11" w:name="mip54285581"/>
      <w:bookmarkEnd w:id="8"/>
      <w:bookmarkEnd w:id="9"/>
      <w:bookmarkEnd w:id="10"/>
      <w:bookmarkEnd w:id="11"/>
      <w:r w:rsidRPr="00E34526">
        <w:rPr>
          <w:b/>
        </w:rPr>
        <w:t>Art. 1</w:t>
      </w:r>
      <w:r w:rsidR="00BE2CCA" w:rsidRPr="00E34526">
        <w:rPr>
          <w:b/>
        </w:rPr>
        <w:t>7</w:t>
      </w:r>
      <w:r w:rsidRPr="00E34526">
        <w:rPr>
          <w:b/>
        </w:rPr>
        <w:t>.</w:t>
      </w:r>
      <w:r w:rsidRPr="00E34526">
        <w:t xml:space="preserve"> W ustawie z dnia 12 marca 2004 r. o pomocy społecznej (Dz. U. z 2021 r. poz.</w:t>
      </w:r>
      <w:r w:rsidR="00924414">
        <w:t> </w:t>
      </w:r>
      <w:r w:rsidRPr="00E34526">
        <w:t>2268 i 2270 oraz z 2022 r. poz. 1 i 66) wprowadza się następujące zmiany:</w:t>
      </w:r>
    </w:p>
    <w:p w14:paraId="48D3CB4F" w14:textId="77777777" w:rsidR="002E3CF7" w:rsidRPr="00E34526" w:rsidRDefault="002E3CF7" w:rsidP="002E3CF7">
      <w:pPr>
        <w:pStyle w:val="PKTpunkt"/>
      </w:pPr>
      <w:r w:rsidRPr="00E34526">
        <w:t>1)</w:t>
      </w:r>
      <w:r w:rsidRPr="00E34526">
        <w:tab/>
        <w:t>w art. 17 w ust. 1 uchyla się pkt 17;</w:t>
      </w:r>
    </w:p>
    <w:p w14:paraId="002B74CA" w14:textId="77777777" w:rsidR="002E3CF7" w:rsidRPr="00E34526" w:rsidRDefault="002E3CF7" w:rsidP="002E3CF7">
      <w:pPr>
        <w:pStyle w:val="PKTpunkt"/>
      </w:pPr>
      <w:r w:rsidRPr="00E34526">
        <w:t>2)</w:t>
      </w:r>
      <w:r w:rsidRPr="00E34526">
        <w:tab/>
        <w:t>w art. 18:</w:t>
      </w:r>
    </w:p>
    <w:p w14:paraId="1E2C09C1" w14:textId="77777777" w:rsidR="002E3CF7" w:rsidRPr="00E34526" w:rsidRDefault="002E3CF7" w:rsidP="002E3CF7">
      <w:pPr>
        <w:pStyle w:val="LITlitera"/>
      </w:pPr>
      <w:r w:rsidRPr="00E34526">
        <w:t>a)</w:t>
      </w:r>
      <w:r w:rsidRPr="00E34526">
        <w:tab/>
        <w:t>w ust. 1 w pkt 9 kropkę zastępuje się średnikiem i dodaje się pkt 10 w brzmieniu:</w:t>
      </w:r>
    </w:p>
    <w:p w14:paraId="1A7EF693" w14:textId="77777777" w:rsidR="002E3CF7" w:rsidRPr="00E34526" w:rsidRDefault="002E3CF7" w:rsidP="008826BF">
      <w:pPr>
        <w:pStyle w:val="ZPKTzmpktartykuempunktem"/>
      </w:pPr>
      <w:r w:rsidRPr="00E34526">
        <w:t>„10)</w:t>
      </w:r>
      <w:r w:rsidRPr="00E34526">
        <w:tab/>
        <w:t>zapewnienie utrzymania oraz rozwoju systemu teleinformatycznego, a także sporządzanie sprawozdawczości i przekazywanie jej właściwemu wojewodzie, w formie dokumentu elektronicznego, z zastosowaniem systemu teleinformatycznego.”,</w:t>
      </w:r>
    </w:p>
    <w:p w14:paraId="13C635E1" w14:textId="77777777" w:rsidR="002E3CF7" w:rsidRPr="00E34526" w:rsidRDefault="002E3CF7" w:rsidP="002E3CF7">
      <w:pPr>
        <w:pStyle w:val="LITlitera"/>
      </w:pPr>
      <w:r w:rsidRPr="00E34526">
        <w:lastRenderedPageBreak/>
        <w:t>b)</w:t>
      </w:r>
      <w:r w:rsidRPr="00E34526">
        <w:tab/>
        <w:t>w ust. 2 wyrazy „o których mowa w ust. 1” zastępuję się wyrazami „o których mowa w ust. 1 pkt 1–9”,</w:t>
      </w:r>
    </w:p>
    <w:p w14:paraId="360DAF5D" w14:textId="77777777" w:rsidR="002E3CF7" w:rsidRPr="00E34526" w:rsidRDefault="002E3CF7" w:rsidP="002E3CF7">
      <w:pPr>
        <w:pStyle w:val="LITlitera"/>
      </w:pPr>
      <w:r w:rsidRPr="00E34526">
        <w:t>c)</w:t>
      </w:r>
      <w:r w:rsidRPr="00E34526">
        <w:tab/>
        <w:t>po ust. 2 dodaje się ust. 2a w brzmieniu:</w:t>
      </w:r>
    </w:p>
    <w:p w14:paraId="460D4638" w14:textId="77777777" w:rsidR="002E3CF7" w:rsidRPr="00E34526" w:rsidRDefault="002E3CF7" w:rsidP="002E3CF7">
      <w:pPr>
        <w:pStyle w:val="ZUSTzmustartykuempunktem"/>
      </w:pPr>
      <w:r w:rsidRPr="00E34526">
        <w:t>„2a. Środki na realizację zadania, o którym mowa w ust. 1 pkt 10, zapewnia budżet państwa.”;</w:t>
      </w:r>
    </w:p>
    <w:p w14:paraId="064BBE78" w14:textId="77777777" w:rsidR="002E3CF7" w:rsidRPr="00E34526" w:rsidRDefault="002E3CF7" w:rsidP="002E3CF7">
      <w:pPr>
        <w:pStyle w:val="PKTpunkt"/>
      </w:pPr>
      <w:r w:rsidRPr="00E34526">
        <w:t>3)</w:t>
      </w:r>
      <w:r w:rsidRPr="00E34526">
        <w:tab/>
        <w:t>w art. 19 uchyla się pkt 17;</w:t>
      </w:r>
    </w:p>
    <w:p w14:paraId="22D6B931" w14:textId="77777777" w:rsidR="002E3CF7" w:rsidRPr="00E34526" w:rsidRDefault="002E3CF7" w:rsidP="002E3CF7">
      <w:pPr>
        <w:pStyle w:val="PKTpunkt"/>
      </w:pPr>
      <w:r w:rsidRPr="00E34526">
        <w:t>4)</w:t>
      </w:r>
      <w:r w:rsidRPr="00E34526">
        <w:tab/>
        <w:t>w art. 20 w ust. 1 w pkt 4 kropkę zastępuje się średnikiem i dodaje się pkt 4a w brzmieniu:</w:t>
      </w:r>
    </w:p>
    <w:p w14:paraId="228B5E1A" w14:textId="3B967C7D" w:rsidR="002E3CF7" w:rsidRPr="00E34526" w:rsidRDefault="002E3CF7" w:rsidP="008826BF">
      <w:pPr>
        <w:pStyle w:val="ZPKTzmpktartykuempunktem"/>
      </w:pPr>
      <w:r w:rsidRPr="00E34526">
        <w:t>„4a)</w:t>
      </w:r>
      <w:r w:rsidRPr="00E34526">
        <w:tab/>
        <w:t>zapewnienie utrzymania oraz rozwoju systemu teleinformatycznego, a także sporządzanie sprawozdawczości i przekazywanie jej właściwemu wojewodzie, w formie dokumentu elektronicznego, z zastosowaniem systemu teleinformatycznego.”;</w:t>
      </w:r>
    </w:p>
    <w:p w14:paraId="57A5C1FE" w14:textId="6EF506C1" w:rsidR="002E3CF7" w:rsidRPr="00E34526" w:rsidRDefault="002E3CF7" w:rsidP="00597650">
      <w:pPr>
        <w:pStyle w:val="ZUSTzmustartykuempunktem"/>
        <w:tabs>
          <w:tab w:val="left" w:pos="567"/>
        </w:tabs>
        <w:ind w:left="0" w:firstLine="0"/>
      </w:pPr>
      <w:r w:rsidRPr="00E34526">
        <w:t>5)</w:t>
      </w:r>
      <w:r w:rsidR="00597650">
        <w:t xml:space="preserve">     </w:t>
      </w:r>
      <w:r w:rsidRPr="00E34526">
        <w:t>w art. 22 pkt 13 otrzymuje brzmienie:</w:t>
      </w:r>
    </w:p>
    <w:p w14:paraId="0D10101B" w14:textId="77777777" w:rsidR="002E3CF7" w:rsidRPr="008826BF" w:rsidRDefault="002E3CF7" w:rsidP="008826BF">
      <w:pPr>
        <w:pStyle w:val="ZPKTzmpktartykuempunktem"/>
      </w:pPr>
      <w:r w:rsidRPr="008826BF">
        <w:t>„13)</w:t>
      </w:r>
      <w:r w:rsidRPr="008826BF">
        <w:tab/>
        <w:t>sprawowanie nadzoru nad funkcjonowaniem systemu teleinformatycznego w jednostkach organizacyjnych pomocy społecznej w województwie;”;</w:t>
      </w:r>
    </w:p>
    <w:p w14:paraId="3C46A5B0" w14:textId="77777777" w:rsidR="002E3CF7" w:rsidRPr="00E34526" w:rsidRDefault="002E3CF7" w:rsidP="002E3CF7">
      <w:pPr>
        <w:pStyle w:val="PKTpunkt"/>
      </w:pPr>
      <w:r w:rsidRPr="00E34526">
        <w:t>6)</w:t>
      </w:r>
      <w:r w:rsidRPr="00E34526">
        <w:tab/>
        <w:t>w art. 23:</w:t>
      </w:r>
    </w:p>
    <w:p w14:paraId="7D4F2E85" w14:textId="0C420241" w:rsidR="002E3CF7" w:rsidRPr="00E34526" w:rsidRDefault="002E3CF7" w:rsidP="002E3CF7">
      <w:pPr>
        <w:pStyle w:val="LITlitera"/>
      </w:pPr>
      <w:r w:rsidRPr="00E34526">
        <w:t>a)</w:t>
      </w:r>
      <w:r w:rsidRPr="00E34526">
        <w:tab/>
        <w:t>w ust. 1 pkt 9 otrzymuje brzmienie:</w:t>
      </w:r>
    </w:p>
    <w:p w14:paraId="61B89F7F" w14:textId="77777777" w:rsidR="002E3CF7" w:rsidRPr="008826BF" w:rsidRDefault="002E3CF7" w:rsidP="008826BF">
      <w:pPr>
        <w:pStyle w:val="ZPKTzmpktartykuempunktem"/>
      </w:pPr>
      <w:r w:rsidRPr="008826BF">
        <w:t>„9)</w:t>
      </w:r>
      <w:r w:rsidRPr="008826BF">
        <w:tab/>
        <w:t>określanie zadań administracji publicznej w zakresie utrzymania i rozwoju systemu teleinformatycznego w jednostkach organizacyjnych pomocy społecznej w województwach, przekazywanie środków na finansowanie oraz sprawowanie nadzoru nad funkcjonowaniem systemu;”,</w:t>
      </w:r>
    </w:p>
    <w:p w14:paraId="02CBBCA8" w14:textId="526140AE" w:rsidR="002E3CF7" w:rsidRPr="00E34526" w:rsidRDefault="002E3CF7" w:rsidP="002E3CF7">
      <w:pPr>
        <w:pStyle w:val="LITlitera"/>
      </w:pPr>
      <w:r w:rsidRPr="00E34526">
        <w:t>b)</w:t>
      </w:r>
      <w:r w:rsidRPr="00E34526">
        <w:tab/>
        <w:t>w ust. 3 w pkt 1 wyrazy „o których mowa w art. 17 ust. 1 pkt 17, art. 19 pkt 17, art.</w:t>
      </w:r>
      <w:r w:rsidR="00924414">
        <w:t> </w:t>
      </w:r>
      <w:r w:rsidRPr="00E34526">
        <w:t>21 pkt 7 i art. 22 pkt 12,” zastępuje się wyrazami „o których mowa w art. 18 ust.</w:t>
      </w:r>
      <w:r w:rsidR="00924414">
        <w:t> </w:t>
      </w:r>
      <w:r w:rsidRPr="00E34526">
        <w:t xml:space="preserve">1 pkt 10, art. 20 </w:t>
      </w:r>
      <w:r w:rsidR="00115699">
        <w:t>ust. 1</w:t>
      </w:r>
      <w:r w:rsidRPr="00E34526">
        <w:t xml:space="preserve"> pkt </w:t>
      </w:r>
      <w:r w:rsidR="004F5CB6">
        <w:t>4a, art. 21 pkt 7 i art. 22 pkt 12</w:t>
      </w:r>
      <w:r w:rsidRPr="00E34526">
        <w:t>,”,</w:t>
      </w:r>
    </w:p>
    <w:p w14:paraId="5D1133A0" w14:textId="22A687DF" w:rsidR="002E3CF7" w:rsidRPr="00E34526" w:rsidRDefault="002E3CF7" w:rsidP="002E3CF7">
      <w:pPr>
        <w:pStyle w:val="LITlitera"/>
      </w:pPr>
      <w:r w:rsidRPr="00E34526">
        <w:t>c)</w:t>
      </w:r>
      <w:r w:rsidRPr="00E34526">
        <w:tab/>
        <w:t>ust. 4 otrzymuje brzmienie:</w:t>
      </w:r>
    </w:p>
    <w:p w14:paraId="77F65C9D" w14:textId="2418F93F" w:rsidR="002E3CF7" w:rsidRPr="00E34526" w:rsidRDefault="002E3CF7" w:rsidP="002E3CF7">
      <w:pPr>
        <w:pStyle w:val="ZUSTzmustartykuempunktem"/>
      </w:pPr>
      <w:r w:rsidRPr="00E34526">
        <w:t>„4. W przypadku gdy realizacja zadań określonych w ustawie jest związana z przekazywaniem informacji za pomocą systemu teleinformatycznego, podmioty obowiązane do przekazywania informacji na podstawie ustawy używają oprogramowania, które jest zgodne z wymaganiami określonymi przez ministra właściwego do spraw zabezpieczenia społecznego w przepisach wydanych na podstawie ust. 3.”,</w:t>
      </w:r>
    </w:p>
    <w:p w14:paraId="414BDB8F" w14:textId="3A8E0306" w:rsidR="002E3CF7" w:rsidRPr="00E34526" w:rsidRDefault="002E3CF7" w:rsidP="002E3CF7">
      <w:pPr>
        <w:pStyle w:val="LITlitera"/>
      </w:pPr>
      <w:r w:rsidRPr="00E34526">
        <w:lastRenderedPageBreak/>
        <w:t>d)</w:t>
      </w:r>
      <w:r w:rsidRPr="00E34526">
        <w:tab/>
        <w:t>w ust. 5 skreśla się wyrazy „bez konieczności ponoszenia dodatkowych kosztów licencyjnych”</w:t>
      </w:r>
      <w:r w:rsidR="00924414">
        <w:t>.</w:t>
      </w:r>
    </w:p>
    <w:p w14:paraId="1632E5C7" w14:textId="77777777" w:rsidR="002E3CF7" w:rsidRPr="00E34526" w:rsidRDefault="002E3CF7" w:rsidP="002E3CF7">
      <w:pPr>
        <w:pStyle w:val="ARTartustawynprozporzdzenia"/>
      </w:pPr>
      <w:r w:rsidRPr="00E34526">
        <w:rPr>
          <w:rStyle w:val="Ppogrubienie"/>
        </w:rPr>
        <w:t>Art. 1</w:t>
      </w:r>
      <w:r w:rsidR="00BE2CCA" w:rsidRPr="00E34526">
        <w:rPr>
          <w:rStyle w:val="Ppogrubienie"/>
        </w:rPr>
        <w:t>8</w:t>
      </w:r>
      <w:r w:rsidRPr="00E34526">
        <w:rPr>
          <w:b/>
        </w:rPr>
        <w:t>.</w:t>
      </w:r>
      <w:r w:rsidRPr="00E34526">
        <w:t> Ustawa wchodzi w życie po upływie 30 dni od dnia ogłoszenia, z wyjątkiem:</w:t>
      </w:r>
    </w:p>
    <w:p w14:paraId="39A5BB31" w14:textId="4EC3ECB3" w:rsidR="002E3CF7" w:rsidRPr="00E34526" w:rsidRDefault="002E3CF7" w:rsidP="006A4C80">
      <w:pPr>
        <w:pStyle w:val="PKTpunkt"/>
        <w:numPr>
          <w:ilvl w:val="0"/>
          <w:numId w:val="2"/>
        </w:numPr>
      </w:pPr>
      <w:r w:rsidRPr="00E34526">
        <w:t>art. 1</w:t>
      </w:r>
      <w:r w:rsidR="00560079" w:rsidRPr="00E34526">
        <w:t>7</w:t>
      </w:r>
      <w:r w:rsidRPr="00E34526">
        <w:t xml:space="preserve"> pkt 6 lit. b, który wchodzi w życie </w:t>
      </w:r>
      <w:r w:rsidR="00EC3824">
        <w:t xml:space="preserve">z </w:t>
      </w:r>
      <w:r w:rsidRPr="00E34526">
        <w:t>dniem 1 lipca 2022 r.;</w:t>
      </w:r>
    </w:p>
    <w:p w14:paraId="260B0D9C" w14:textId="77777777" w:rsidR="002E3CF7" w:rsidRPr="00E34526" w:rsidRDefault="002E3CF7" w:rsidP="006A4C80">
      <w:pPr>
        <w:pStyle w:val="PKTpunkt"/>
        <w:numPr>
          <w:ilvl w:val="0"/>
          <w:numId w:val="2"/>
        </w:numPr>
      </w:pPr>
      <w:r w:rsidRPr="00E34526">
        <w:t>art. 1</w:t>
      </w:r>
      <w:r w:rsidR="00560079" w:rsidRPr="00E34526">
        <w:t>7</w:t>
      </w:r>
      <w:r w:rsidRPr="00E34526">
        <w:t xml:space="preserve"> pkt 1–5 oraz pkt 6 lit. a, c i d, które wchodzą w życie z dniem 1 stycznia 2023</w:t>
      </w:r>
      <w:r w:rsidR="004B1914" w:rsidRPr="00E34526">
        <w:t> </w:t>
      </w:r>
      <w:r w:rsidRPr="00E34526">
        <w:t>r.</w:t>
      </w:r>
    </w:p>
    <w:p w14:paraId="1029316A" w14:textId="77777777" w:rsidR="003B7A21" w:rsidRPr="008826BF" w:rsidRDefault="003B7A21" w:rsidP="008826BF">
      <w:pPr>
        <w:pStyle w:val="ARTartustawynprozporzdzenia"/>
        <w:ind w:firstLine="0"/>
        <w:rPr>
          <w:rFonts w:ascii="Times New Roman" w:hAnsi="Times New Roman"/>
          <w:sz w:val="20"/>
        </w:rPr>
      </w:pPr>
    </w:p>
    <w:p w14:paraId="17596B4E" w14:textId="77777777" w:rsidR="003B7A21" w:rsidRDefault="003B7A21" w:rsidP="008826BF">
      <w:pPr>
        <w:pStyle w:val="ARTartustawynprozporzdzenia"/>
        <w:ind w:firstLine="0"/>
      </w:pPr>
    </w:p>
    <w:p w14:paraId="5C7640DD" w14:textId="77777777" w:rsidR="003B7A21" w:rsidRPr="003B7A21" w:rsidRDefault="003B7A21" w:rsidP="008826BF">
      <w:pPr>
        <w:pStyle w:val="OZNPARAFYADNOTACJE"/>
        <w:rPr>
          <w:rFonts w:eastAsia="Times New Roman"/>
        </w:rPr>
      </w:pPr>
      <w:r w:rsidRPr="003B7A21">
        <w:rPr>
          <w:rFonts w:eastAsia="Times New Roman"/>
        </w:rPr>
        <w:t>Za zgodność pod względem prawnym, legislacyjnym i redakcyjnym</w:t>
      </w:r>
    </w:p>
    <w:p w14:paraId="3FA33A99" w14:textId="77777777" w:rsidR="003B7A21" w:rsidRPr="003B7A21" w:rsidRDefault="003B7A21" w:rsidP="008826BF">
      <w:pPr>
        <w:pStyle w:val="OZNPARAFYADNOTACJE"/>
        <w:rPr>
          <w:rFonts w:eastAsia="Times New Roman"/>
        </w:rPr>
      </w:pPr>
      <w:r w:rsidRPr="003B7A21">
        <w:rPr>
          <w:rFonts w:eastAsia="Times New Roman"/>
        </w:rPr>
        <w:t xml:space="preserve">                                   Iwona Szulc</w:t>
      </w:r>
    </w:p>
    <w:p w14:paraId="740BD107" w14:textId="77777777" w:rsidR="003B7A21" w:rsidRPr="003B7A21" w:rsidRDefault="003B7A21" w:rsidP="008826BF">
      <w:pPr>
        <w:pStyle w:val="OZNPARAFYADNOTACJE"/>
        <w:rPr>
          <w:rFonts w:eastAsia="Times New Roman"/>
        </w:rPr>
      </w:pPr>
      <w:r w:rsidRPr="003B7A21">
        <w:rPr>
          <w:rFonts w:eastAsia="Times New Roman"/>
        </w:rPr>
        <w:t xml:space="preserve">                 Dyrektor Departamentu Prawnego </w:t>
      </w:r>
    </w:p>
    <w:p w14:paraId="045EE465" w14:textId="77777777" w:rsidR="003B7A21" w:rsidRPr="003B7A21" w:rsidRDefault="003B7A21" w:rsidP="008826BF">
      <w:pPr>
        <w:pStyle w:val="OZNPARAFYADNOTACJE"/>
        <w:rPr>
          <w:rFonts w:eastAsia="Times New Roman"/>
        </w:rPr>
      </w:pPr>
      <w:r w:rsidRPr="003B7A21">
        <w:rPr>
          <w:rFonts w:eastAsia="Times New Roman"/>
        </w:rPr>
        <w:t xml:space="preserve">          w Ministerstwie Rodziny i Polityki Społecznej</w:t>
      </w:r>
    </w:p>
    <w:p w14:paraId="476CAB11" w14:textId="77777777" w:rsidR="003B7A21" w:rsidRPr="003B7A21" w:rsidRDefault="003B7A21" w:rsidP="008826BF">
      <w:pPr>
        <w:pStyle w:val="OZNPARAFYADNOTACJE"/>
        <w:rPr>
          <w:rFonts w:eastAsia="Times New Roman"/>
        </w:rPr>
      </w:pPr>
      <w:r w:rsidRPr="003B7A21">
        <w:rPr>
          <w:rFonts w:eastAsia="Times New Roman"/>
        </w:rPr>
        <w:t xml:space="preserve">                           /-podpisano elektronicznie/</w:t>
      </w:r>
    </w:p>
    <w:p w14:paraId="1C29DE53" w14:textId="77777777" w:rsidR="008836AC" w:rsidRDefault="008836AC" w:rsidP="008826BF">
      <w:pPr>
        <w:pStyle w:val="ARTartustawynprozporzdzenia"/>
        <w:ind w:firstLine="0"/>
      </w:pPr>
      <w:bookmarkStart w:id="12" w:name="highlightHit_1"/>
      <w:bookmarkStart w:id="13" w:name="highlightHit_2"/>
      <w:bookmarkStart w:id="14" w:name="highlightHit_3"/>
      <w:bookmarkStart w:id="15" w:name="highlightHit_4"/>
      <w:bookmarkStart w:id="16" w:name="mip52766448"/>
      <w:bookmarkStart w:id="17" w:name="highlightHit_5"/>
      <w:bookmarkStart w:id="18" w:name="highlightHit_6"/>
      <w:bookmarkStart w:id="19" w:name="highlightHit_7"/>
      <w:bookmarkStart w:id="20" w:name="highlightHit_8"/>
      <w:bookmarkStart w:id="21" w:name="highlightHit_9"/>
      <w:bookmarkStart w:id="22" w:name="highlightHit_10"/>
      <w:bookmarkStart w:id="23" w:name="highlightHit_11"/>
      <w:bookmarkStart w:id="24" w:name="highlightHit_12"/>
      <w:bookmarkStart w:id="25" w:name="highlightHit_13"/>
      <w:bookmarkStart w:id="26" w:name="highlightHit_1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836AC" w:rsidSect="00C1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2158" w14:textId="77777777" w:rsidR="00CA03E0" w:rsidRDefault="00CA03E0" w:rsidP="00F01CDC">
      <w:pPr>
        <w:spacing w:after="0" w:line="240" w:lineRule="auto"/>
      </w:pPr>
      <w:r>
        <w:separator/>
      </w:r>
    </w:p>
    <w:p w14:paraId="19781E57" w14:textId="77777777" w:rsidR="00CA03E0" w:rsidRDefault="00CA03E0"/>
  </w:endnote>
  <w:endnote w:type="continuationSeparator" w:id="0">
    <w:p w14:paraId="53EA79F0" w14:textId="77777777" w:rsidR="00CA03E0" w:rsidRDefault="00CA03E0" w:rsidP="00F01CDC">
      <w:pPr>
        <w:spacing w:after="0" w:line="240" w:lineRule="auto"/>
      </w:pPr>
      <w:r>
        <w:continuationSeparator/>
      </w:r>
    </w:p>
    <w:p w14:paraId="6554DF33" w14:textId="77777777" w:rsidR="00CA03E0" w:rsidRDefault="00CA03E0"/>
  </w:endnote>
  <w:endnote w:type="continuationNotice" w:id="1">
    <w:p w14:paraId="1A3B2EA3" w14:textId="77777777" w:rsidR="00CA03E0" w:rsidRDefault="00CA03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138B" w14:textId="77777777" w:rsidR="00F70659" w:rsidRDefault="00F70659">
    <w:pPr>
      <w:pStyle w:val="Stopka"/>
    </w:pPr>
  </w:p>
  <w:p w14:paraId="6676BC5F" w14:textId="77777777" w:rsidR="00F70659" w:rsidRDefault="00F706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032979"/>
      <w:docPartObj>
        <w:docPartGallery w:val="Page Numbers (Bottom of Page)"/>
        <w:docPartUnique/>
      </w:docPartObj>
    </w:sdtPr>
    <w:sdtEndPr/>
    <w:sdtContent>
      <w:p w14:paraId="5BA7CC6E" w14:textId="2B84A546" w:rsidR="00F70659" w:rsidRDefault="00F70659" w:rsidP="00C138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B6">
          <w:rPr>
            <w:noProof/>
          </w:rPr>
          <w:t>12</w:t>
        </w:r>
        <w:r>
          <w:fldChar w:fldCharType="end"/>
        </w:r>
      </w:p>
    </w:sdtContent>
  </w:sdt>
  <w:p w14:paraId="4F5A9012" w14:textId="77777777" w:rsidR="00F70659" w:rsidRDefault="00F70659">
    <w:pPr>
      <w:pStyle w:val="Stopka"/>
    </w:pPr>
  </w:p>
  <w:p w14:paraId="6055E2E5" w14:textId="77777777" w:rsidR="00F70659" w:rsidRDefault="00F706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182554"/>
      <w:docPartObj>
        <w:docPartGallery w:val="Page Numbers (Bottom of Page)"/>
        <w:docPartUnique/>
      </w:docPartObj>
    </w:sdtPr>
    <w:sdtEndPr/>
    <w:sdtContent>
      <w:p w14:paraId="75B6AB27" w14:textId="0EC098AE" w:rsidR="00F70659" w:rsidRDefault="00F706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B6">
          <w:rPr>
            <w:noProof/>
          </w:rPr>
          <w:t>1</w:t>
        </w:r>
        <w:r>
          <w:fldChar w:fldCharType="end"/>
        </w:r>
      </w:p>
    </w:sdtContent>
  </w:sdt>
  <w:p w14:paraId="7BD0F4AB" w14:textId="77777777" w:rsidR="00F70659" w:rsidRDefault="00F70659" w:rsidP="00C13859">
    <w:pPr>
      <w:pStyle w:val="Stopka"/>
      <w:jc w:val="center"/>
    </w:pPr>
  </w:p>
  <w:p w14:paraId="1A474DEB" w14:textId="77777777" w:rsidR="00F70659" w:rsidRDefault="00F706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64BD" w14:textId="77777777" w:rsidR="00CA03E0" w:rsidRDefault="00CA03E0" w:rsidP="00F01CDC">
      <w:pPr>
        <w:spacing w:after="0" w:line="240" w:lineRule="auto"/>
      </w:pPr>
      <w:r>
        <w:separator/>
      </w:r>
    </w:p>
    <w:p w14:paraId="422D93C2" w14:textId="77777777" w:rsidR="00CA03E0" w:rsidRDefault="00CA03E0"/>
  </w:footnote>
  <w:footnote w:type="continuationSeparator" w:id="0">
    <w:p w14:paraId="779D3F45" w14:textId="77777777" w:rsidR="00CA03E0" w:rsidRDefault="00CA03E0" w:rsidP="00F01CDC">
      <w:pPr>
        <w:spacing w:after="0" w:line="240" w:lineRule="auto"/>
      </w:pPr>
      <w:r>
        <w:continuationSeparator/>
      </w:r>
    </w:p>
    <w:p w14:paraId="66914236" w14:textId="77777777" w:rsidR="00CA03E0" w:rsidRDefault="00CA03E0"/>
  </w:footnote>
  <w:footnote w:type="continuationNotice" w:id="1">
    <w:p w14:paraId="1185F655" w14:textId="77777777" w:rsidR="00CA03E0" w:rsidRDefault="00CA03E0">
      <w:pPr>
        <w:spacing w:after="0" w:line="240" w:lineRule="auto"/>
      </w:pPr>
    </w:p>
  </w:footnote>
  <w:footnote w:id="2">
    <w:p w14:paraId="0D42E8E0" w14:textId="69B739F8" w:rsidR="00F70659" w:rsidRDefault="00F70659" w:rsidP="00E34526">
      <w:pPr>
        <w:pStyle w:val="ODNONIKtreodnonika"/>
      </w:pPr>
      <w:r>
        <w:rPr>
          <w:rStyle w:val="Odwoanieprzypisudolnego"/>
        </w:rPr>
        <w:footnoteRef/>
      </w:r>
      <w:r w:rsidR="006A4C80" w:rsidRPr="00E34526">
        <w:rPr>
          <w:vertAlign w:val="superscript"/>
        </w:rPr>
        <w:t>)</w:t>
      </w:r>
      <w:r w:rsidR="003B7A21">
        <w:rPr>
          <w:vertAlign w:val="superscript"/>
        </w:rPr>
        <w:tab/>
      </w:r>
      <w:r w:rsidRPr="008851FB">
        <w:t>Zmiany tekstu jednolitego wymienionej ustawy zostały ogłoszone w Dz. U z 2021 r. poz. 1163, 1243, 1551, 1574, 1834</w:t>
      </w:r>
      <w:r>
        <w:t xml:space="preserve">, </w:t>
      </w:r>
      <w:r w:rsidRPr="008851FB">
        <w:t>1981</w:t>
      </w:r>
      <w:r>
        <w:t>, 2071, 2105, 2133</w:t>
      </w:r>
      <w:r w:rsidRPr="000E4C99">
        <w:t xml:space="preserve">, </w:t>
      </w:r>
      <w:r w:rsidRPr="000E4C99">
        <w:rPr>
          <w:color w:val="000000"/>
        </w:rPr>
        <w:t xml:space="preserve">2232, 2269, 2270, 2328, 2376, 2427, 2430, </w:t>
      </w:r>
      <w:r>
        <w:rPr>
          <w:color w:val="000000"/>
        </w:rPr>
        <w:t>2490 oraz z 2022 r. poz. 1, 24,</w:t>
      </w:r>
      <w:r w:rsidRPr="000E4C99">
        <w:rPr>
          <w:color w:val="000000"/>
        </w:rPr>
        <w:t xml:space="preserve"> 64</w:t>
      </w:r>
      <w:r>
        <w:rPr>
          <w:color w:val="000000"/>
        </w:rPr>
        <w:t>, 138, 501, 558, 583, 646 i 655.</w:t>
      </w:r>
    </w:p>
  </w:footnote>
  <w:footnote w:id="3">
    <w:p w14:paraId="5AECA13B" w14:textId="3A0B68F7" w:rsidR="006A4C80" w:rsidRDefault="006A4C80" w:rsidP="00E34526">
      <w:pPr>
        <w:pStyle w:val="ODNONIKtreodnonika"/>
      </w:pPr>
      <w:r>
        <w:rPr>
          <w:rStyle w:val="Odwoanieprzypisudolnego"/>
        </w:rPr>
        <w:footnoteRef/>
      </w:r>
      <w:r w:rsidRPr="00E34526">
        <w:rPr>
          <w:vertAlign w:val="superscript"/>
        </w:rPr>
        <w:t>)</w:t>
      </w:r>
      <w:r w:rsidR="003B7A21">
        <w:tab/>
      </w:r>
      <w:r w:rsidRPr="00BB68D6">
        <w:t>Zmiany tekstu jednolitego wymienionej ustawy zostały ogłoszone w Dz. U. z 2021 r. poz. 432, 619, 1621, 1834, 1981 i 2105</w:t>
      </w:r>
      <w:r>
        <w:t xml:space="preserve"> oraz z 2022 r. poz. 655</w:t>
      </w:r>
      <w:r w:rsidR="005F301E">
        <w:t xml:space="preserve"> i 755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235B1" w14:textId="77777777" w:rsidR="00F70659" w:rsidRDefault="00F70659">
    <w:pPr>
      <w:pStyle w:val="Nagwek"/>
    </w:pPr>
  </w:p>
  <w:p w14:paraId="6102984C" w14:textId="77777777" w:rsidR="00F70659" w:rsidRDefault="00F706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D70B" w14:textId="77777777" w:rsidR="00F70659" w:rsidRPr="006A4C80" w:rsidRDefault="00F70659" w:rsidP="00E345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2E86" w14:textId="77777777" w:rsidR="00F70659" w:rsidRDefault="00F70659">
    <w:pPr>
      <w:pStyle w:val="Nagwek"/>
      <w:jc w:val="center"/>
    </w:pPr>
  </w:p>
  <w:p w14:paraId="1AE89323" w14:textId="77777777" w:rsidR="00F70659" w:rsidRDefault="00F70659">
    <w:pPr>
      <w:pStyle w:val="Nagwek"/>
    </w:pPr>
  </w:p>
  <w:p w14:paraId="676171FD" w14:textId="77777777" w:rsidR="00F70659" w:rsidRDefault="00F706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5E17"/>
    <w:multiLevelType w:val="hybridMultilevel"/>
    <w:tmpl w:val="31BA3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B0CAA"/>
    <w:multiLevelType w:val="multilevel"/>
    <w:tmpl w:val="07F4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BF81D61"/>
    <w:multiLevelType w:val="hybridMultilevel"/>
    <w:tmpl w:val="C0C255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DC"/>
    <w:rsid w:val="00005210"/>
    <w:rsid w:val="0000651C"/>
    <w:rsid w:val="00007B6A"/>
    <w:rsid w:val="00010400"/>
    <w:rsid w:val="00012417"/>
    <w:rsid w:val="00013439"/>
    <w:rsid w:val="00014A46"/>
    <w:rsid w:val="0001512A"/>
    <w:rsid w:val="00015FBC"/>
    <w:rsid w:val="000163AA"/>
    <w:rsid w:val="00016C72"/>
    <w:rsid w:val="00020CB7"/>
    <w:rsid w:val="000213BB"/>
    <w:rsid w:val="00021616"/>
    <w:rsid w:val="000219B3"/>
    <w:rsid w:val="000222E8"/>
    <w:rsid w:val="0002358B"/>
    <w:rsid w:val="00023DB6"/>
    <w:rsid w:val="0002473C"/>
    <w:rsid w:val="00036D68"/>
    <w:rsid w:val="00040662"/>
    <w:rsid w:val="00042059"/>
    <w:rsid w:val="000421BC"/>
    <w:rsid w:val="000424A2"/>
    <w:rsid w:val="00042959"/>
    <w:rsid w:val="00043C15"/>
    <w:rsid w:val="00044628"/>
    <w:rsid w:val="00044636"/>
    <w:rsid w:val="00045A7D"/>
    <w:rsid w:val="00050063"/>
    <w:rsid w:val="0005013A"/>
    <w:rsid w:val="000503D1"/>
    <w:rsid w:val="00051114"/>
    <w:rsid w:val="00051219"/>
    <w:rsid w:val="00051546"/>
    <w:rsid w:val="0005257D"/>
    <w:rsid w:val="00054E86"/>
    <w:rsid w:val="000556BD"/>
    <w:rsid w:val="000566C7"/>
    <w:rsid w:val="00056EE2"/>
    <w:rsid w:val="0005760D"/>
    <w:rsid w:val="00064A62"/>
    <w:rsid w:val="000658C4"/>
    <w:rsid w:val="00066245"/>
    <w:rsid w:val="0006756C"/>
    <w:rsid w:val="00073282"/>
    <w:rsid w:val="00073369"/>
    <w:rsid w:val="0007596A"/>
    <w:rsid w:val="00075CF6"/>
    <w:rsid w:val="00075D12"/>
    <w:rsid w:val="00080960"/>
    <w:rsid w:val="00081C04"/>
    <w:rsid w:val="000847C8"/>
    <w:rsid w:val="000851A4"/>
    <w:rsid w:val="00086857"/>
    <w:rsid w:val="000904F9"/>
    <w:rsid w:val="00090DC0"/>
    <w:rsid w:val="00092FBE"/>
    <w:rsid w:val="00094386"/>
    <w:rsid w:val="00095ACE"/>
    <w:rsid w:val="00096257"/>
    <w:rsid w:val="00096550"/>
    <w:rsid w:val="000A1122"/>
    <w:rsid w:val="000A1B8D"/>
    <w:rsid w:val="000A1F0C"/>
    <w:rsid w:val="000A33F8"/>
    <w:rsid w:val="000A3640"/>
    <w:rsid w:val="000A5694"/>
    <w:rsid w:val="000A6F59"/>
    <w:rsid w:val="000B1453"/>
    <w:rsid w:val="000B1702"/>
    <w:rsid w:val="000B3580"/>
    <w:rsid w:val="000B35BA"/>
    <w:rsid w:val="000B3F83"/>
    <w:rsid w:val="000B44B9"/>
    <w:rsid w:val="000C18B6"/>
    <w:rsid w:val="000C47BB"/>
    <w:rsid w:val="000C4A77"/>
    <w:rsid w:val="000D14FD"/>
    <w:rsid w:val="000D1E83"/>
    <w:rsid w:val="000D352C"/>
    <w:rsid w:val="000D44FB"/>
    <w:rsid w:val="000D5578"/>
    <w:rsid w:val="000D5F8F"/>
    <w:rsid w:val="000D6BB6"/>
    <w:rsid w:val="000D7C16"/>
    <w:rsid w:val="000E086C"/>
    <w:rsid w:val="000E214B"/>
    <w:rsid w:val="000E2B0D"/>
    <w:rsid w:val="000E2D66"/>
    <w:rsid w:val="000E3ABE"/>
    <w:rsid w:val="000E4969"/>
    <w:rsid w:val="000E4C99"/>
    <w:rsid w:val="000E58EB"/>
    <w:rsid w:val="000F09FE"/>
    <w:rsid w:val="000F2132"/>
    <w:rsid w:val="000F5402"/>
    <w:rsid w:val="000F5A06"/>
    <w:rsid w:val="000F60E8"/>
    <w:rsid w:val="000F7645"/>
    <w:rsid w:val="000F769D"/>
    <w:rsid w:val="00100253"/>
    <w:rsid w:val="001008ED"/>
    <w:rsid w:val="00102D7B"/>
    <w:rsid w:val="0010367D"/>
    <w:rsid w:val="00103B42"/>
    <w:rsid w:val="001073AA"/>
    <w:rsid w:val="0010791E"/>
    <w:rsid w:val="0011002A"/>
    <w:rsid w:val="0011024C"/>
    <w:rsid w:val="00110A3D"/>
    <w:rsid w:val="0011340C"/>
    <w:rsid w:val="00114145"/>
    <w:rsid w:val="0011480C"/>
    <w:rsid w:val="00115699"/>
    <w:rsid w:val="00116910"/>
    <w:rsid w:val="00117714"/>
    <w:rsid w:val="0012299D"/>
    <w:rsid w:val="00122D54"/>
    <w:rsid w:val="00124113"/>
    <w:rsid w:val="00124402"/>
    <w:rsid w:val="001246BF"/>
    <w:rsid w:val="001277A7"/>
    <w:rsid w:val="00127C56"/>
    <w:rsid w:val="00135497"/>
    <w:rsid w:val="00135F47"/>
    <w:rsid w:val="0014009D"/>
    <w:rsid w:val="00140123"/>
    <w:rsid w:val="001417C2"/>
    <w:rsid w:val="001418B2"/>
    <w:rsid w:val="00142164"/>
    <w:rsid w:val="00143ACC"/>
    <w:rsid w:val="00144B6C"/>
    <w:rsid w:val="00144E08"/>
    <w:rsid w:val="00144FE1"/>
    <w:rsid w:val="00150BF0"/>
    <w:rsid w:val="00151505"/>
    <w:rsid w:val="001535CC"/>
    <w:rsid w:val="00154CFA"/>
    <w:rsid w:val="001563DF"/>
    <w:rsid w:val="0015710B"/>
    <w:rsid w:val="00157B55"/>
    <w:rsid w:val="00157DE4"/>
    <w:rsid w:val="0016082B"/>
    <w:rsid w:val="00164CF0"/>
    <w:rsid w:val="00164D94"/>
    <w:rsid w:val="001672EC"/>
    <w:rsid w:val="001676BA"/>
    <w:rsid w:val="001679B7"/>
    <w:rsid w:val="00171E47"/>
    <w:rsid w:val="00172E98"/>
    <w:rsid w:val="00172EF6"/>
    <w:rsid w:val="0017460C"/>
    <w:rsid w:val="001748A6"/>
    <w:rsid w:val="00175C18"/>
    <w:rsid w:val="00177CDA"/>
    <w:rsid w:val="00177DCE"/>
    <w:rsid w:val="00177FDF"/>
    <w:rsid w:val="00181632"/>
    <w:rsid w:val="00181A7D"/>
    <w:rsid w:val="001821D8"/>
    <w:rsid w:val="00183E68"/>
    <w:rsid w:val="00184279"/>
    <w:rsid w:val="00185E4E"/>
    <w:rsid w:val="00186385"/>
    <w:rsid w:val="00190BE3"/>
    <w:rsid w:val="00190C79"/>
    <w:rsid w:val="00191AC1"/>
    <w:rsid w:val="001934C1"/>
    <w:rsid w:val="00193F6F"/>
    <w:rsid w:val="0019688F"/>
    <w:rsid w:val="00196C39"/>
    <w:rsid w:val="00196FD2"/>
    <w:rsid w:val="001A04F9"/>
    <w:rsid w:val="001A1646"/>
    <w:rsid w:val="001A22FC"/>
    <w:rsid w:val="001A2703"/>
    <w:rsid w:val="001A3B36"/>
    <w:rsid w:val="001B1E77"/>
    <w:rsid w:val="001B2A0D"/>
    <w:rsid w:val="001B3C07"/>
    <w:rsid w:val="001B6482"/>
    <w:rsid w:val="001B6700"/>
    <w:rsid w:val="001C004D"/>
    <w:rsid w:val="001C033F"/>
    <w:rsid w:val="001C336F"/>
    <w:rsid w:val="001C4547"/>
    <w:rsid w:val="001C5D66"/>
    <w:rsid w:val="001C70B6"/>
    <w:rsid w:val="001C728A"/>
    <w:rsid w:val="001D25D3"/>
    <w:rsid w:val="001D3A95"/>
    <w:rsid w:val="001D3CA3"/>
    <w:rsid w:val="001D7E0B"/>
    <w:rsid w:val="001E0A0B"/>
    <w:rsid w:val="001E1368"/>
    <w:rsid w:val="001E4BB0"/>
    <w:rsid w:val="001E52F0"/>
    <w:rsid w:val="001E5966"/>
    <w:rsid w:val="001F1988"/>
    <w:rsid w:val="001F2650"/>
    <w:rsid w:val="001F39BF"/>
    <w:rsid w:val="001F5E2D"/>
    <w:rsid w:val="001F7FA9"/>
    <w:rsid w:val="00201EA3"/>
    <w:rsid w:val="00203BAA"/>
    <w:rsid w:val="00204BD7"/>
    <w:rsid w:val="0020595E"/>
    <w:rsid w:val="002059B5"/>
    <w:rsid w:val="002107EB"/>
    <w:rsid w:val="00211628"/>
    <w:rsid w:val="00212347"/>
    <w:rsid w:val="00212AAD"/>
    <w:rsid w:val="00213A14"/>
    <w:rsid w:val="00214E2E"/>
    <w:rsid w:val="00215F54"/>
    <w:rsid w:val="00217030"/>
    <w:rsid w:val="00222FB6"/>
    <w:rsid w:val="002234B8"/>
    <w:rsid w:val="002236B7"/>
    <w:rsid w:val="0022613B"/>
    <w:rsid w:val="00230BFA"/>
    <w:rsid w:val="00234B62"/>
    <w:rsid w:val="00234D2B"/>
    <w:rsid w:val="00235408"/>
    <w:rsid w:val="00235F51"/>
    <w:rsid w:val="00240923"/>
    <w:rsid w:val="00242DFF"/>
    <w:rsid w:val="002432F6"/>
    <w:rsid w:val="00243884"/>
    <w:rsid w:val="00244EE5"/>
    <w:rsid w:val="0024549D"/>
    <w:rsid w:val="00246C8A"/>
    <w:rsid w:val="00247B62"/>
    <w:rsid w:val="002515E1"/>
    <w:rsid w:val="002526C0"/>
    <w:rsid w:val="00252CC0"/>
    <w:rsid w:val="00255B31"/>
    <w:rsid w:val="00260011"/>
    <w:rsid w:val="002602BB"/>
    <w:rsid w:val="002615DA"/>
    <w:rsid w:val="00262580"/>
    <w:rsid w:val="00264A88"/>
    <w:rsid w:val="00265B92"/>
    <w:rsid w:val="0026679C"/>
    <w:rsid w:val="00266AD9"/>
    <w:rsid w:val="00266E1A"/>
    <w:rsid w:val="00272399"/>
    <w:rsid w:val="002747AD"/>
    <w:rsid w:val="0027541D"/>
    <w:rsid w:val="0027551B"/>
    <w:rsid w:val="002809A1"/>
    <w:rsid w:val="00280B6E"/>
    <w:rsid w:val="002916A1"/>
    <w:rsid w:val="002918C3"/>
    <w:rsid w:val="00293D70"/>
    <w:rsid w:val="00294A56"/>
    <w:rsid w:val="002A47C4"/>
    <w:rsid w:val="002A4BA4"/>
    <w:rsid w:val="002A75CE"/>
    <w:rsid w:val="002A766B"/>
    <w:rsid w:val="002B51FE"/>
    <w:rsid w:val="002B7A10"/>
    <w:rsid w:val="002C1C98"/>
    <w:rsid w:val="002C2244"/>
    <w:rsid w:val="002C2262"/>
    <w:rsid w:val="002C2770"/>
    <w:rsid w:val="002C5761"/>
    <w:rsid w:val="002C7868"/>
    <w:rsid w:val="002C7E80"/>
    <w:rsid w:val="002D06C9"/>
    <w:rsid w:val="002D1728"/>
    <w:rsid w:val="002D184B"/>
    <w:rsid w:val="002D2159"/>
    <w:rsid w:val="002D2239"/>
    <w:rsid w:val="002D262A"/>
    <w:rsid w:val="002D2D88"/>
    <w:rsid w:val="002D5817"/>
    <w:rsid w:val="002D6F28"/>
    <w:rsid w:val="002E05BF"/>
    <w:rsid w:val="002E1BA2"/>
    <w:rsid w:val="002E2769"/>
    <w:rsid w:val="002E2969"/>
    <w:rsid w:val="002E3CF7"/>
    <w:rsid w:val="002E3EAC"/>
    <w:rsid w:val="002E3F2C"/>
    <w:rsid w:val="002E73AB"/>
    <w:rsid w:val="002E7C8C"/>
    <w:rsid w:val="002F027A"/>
    <w:rsid w:val="002F0503"/>
    <w:rsid w:val="002F067B"/>
    <w:rsid w:val="002F06C7"/>
    <w:rsid w:val="002F10E4"/>
    <w:rsid w:val="002F17E7"/>
    <w:rsid w:val="002F1BBC"/>
    <w:rsid w:val="002F2770"/>
    <w:rsid w:val="002F2B79"/>
    <w:rsid w:val="002F6CDE"/>
    <w:rsid w:val="00302188"/>
    <w:rsid w:val="00302CFF"/>
    <w:rsid w:val="00302F1F"/>
    <w:rsid w:val="00303066"/>
    <w:rsid w:val="00305C56"/>
    <w:rsid w:val="00307645"/>
    <w:rsid w:val="003106B3"/>
    <w:rsid w:val="003107A9"/>
    <w:rsid w:val="003109B6"/>
    <w:rsid w:val="003114DD"/>
    <w:rsid w:val="00311770"/>
    <w:rsid w:val="003132C7"/>
    <w:rsid w:val="00317662"/>
    <w:rsid w:val="00317748"/>
    <w:rsid w:val="003178DC"/>
    <w:rsid w:val="00321B13"/>
    <w:rsid w:val="00323182"/>
    <w:rsid w:val="003233D4"/>
    <w:rsid w:val="003252D1"/>
    <w:rsid w:val="003257BB"/>
    <w:rsid w:val="00327D3B"/>
    <w:rsid w:val="00330EDF"/>
    <w:rsid w:val="003310F2"/>
    <w:rsid w:val="00332487"/>
    <w:rsid w:val="00333074"/>
    <w:rsid w:val="00333BAB"/>
    <w:rsid w:val="00337D03"/>
    <w:rsid w:val="00337D9E"/>
    <w:rsid w:val="0034185F"/>
    <w:rsid w:val="00341D7E"/>
    <w:rsid w:val="00341DEA"/>
    <w:rsid w:val="00342E13"/>
    <w:rsid w:val="003434A6"/>
    <w:rsid w:val="003446BB"/>
    <w:rsid w:val="0034476D"/>
    <w:rsid w:val="00344FAA"/>
    <w:rsid w:val="00345DB2"/>
    <w:rsid w:val="003460A8"/>
    <w:rsid w:val="00346FF8"/>
    <w:rsid w:val="00347082"/>
    <w:rsid w:val="0034715B"/>
    <w:rsid w:val="00350571"/>
    <w:rsid w:val="00350702"/>
    <w:rsid w:val="00350E1D"/>
    <w:rsid w:val="0035140F"/>
    <w:rsid w:val="00352092"/>
    <w:rsid w:val="00352DAC"/>
    <w:rsid w:val="0035538A"/>
    <w:rsid w:val="00357E56"/>
    <w:rsid w:val="00360057"/>
    <w:rsid w:val="00360F58"/>
    <w:rsid w:val="00362C64"/>
    <w:rsid w:val="00362DA3"/>
    <w:rsid w:val="003640B2"/>
    <w:rsid w:val="0036412F"/>
    <w:rsid w:val="00364400"/>
    <w:rsid w:val="00364AED"/>
    <w:rsid w:val="00365F7B"/>
    <w:rsid w:val="00366BE8"/>
    <w:rsid w:val="00370E67"/>
    <w:rsid w:val="0037441E"/>
    <w:rsid w:val="00375ED6"/>
    <w:rsid w:val="0037632D"/>
    <w:rsid w:val="00376AAF"/>
    <w:rsid w:val="00376F32"/>
    <w:rsid w:val="0037719E"/>
    <w:rsid w:val="00381129"/>
    <w:rsid w:val="00382200"/>
    <w:rsid w:val="003828F7"/>
    <w:rsid w:val="0038321F"/>
    <w:rsid w:val="003858F9"/>
    <w:rsid w:val="003870AB"/>
    <w:rsid w:val="00387C22"/>
    <w:rsid w:val="003902EA"/>
    <w:rsid w:val="00390AB9"/>
    <w:rsid w:val="00392D70"/>
    <w:rsid w:val="003935C9"/>
    <w:rsid w:val="003A09B1"/>
    <w:rsid w:val="003A3DB2"/>
    <w:rsid w:val="003A4FC8"/>
    <w:rsid w:val="003A56A3"/>
    <w:rsid w:val="003A6C56"/>
    <w:rsid w:val="003A6F34"/>
    <w:rsid w:val="003A70E6"/>
    <w:rsid w:val="003B0722"/>
    <w:rsid w:val="003B32EC"/>
    <w:rsid w:val="003B3C5A"/>
    <w:rsid w:val="003B4817"/>
    <w:rsid w:val="003B6096"/>
    <w:rsid w:val="003B77DD"/>
    <w:rsid w:val="003B7A21"/>
    <w:rsid w:val="003C040C"/>
    <w:rsid w:val="003C09E0"/>
    <w:rsid w:val="003C0FA0"/>
    <w:rsid w:val="003C20D6"/>
    <w:rsid w:val="003C3AF3"/>
    <w:rsid w:val="003C4349"/>
    <w:rsid w:val="003C5683"/>
    <w:rsid w:val="003C5D22"/>
    <w:rsid w:val="003D0294"/>
    <w:rsid w:val="003D0CD5"/>
    <w:rsid w:val="003D0E68"/>
    <w:rsid w:val="003D6687"/>
    <w:rsid w:val="003D670A"/>
    <w:rsid w:val="003E0EF4"/>
    <w:rsid w:val="003E209A"/>
    <w:rsid w:val="003E29A2"/>
    <w:rsid w:val="003E2EAF"/>
    <w:rsid w:val="003E3C25"/>
    <w:rsid w:val="003E3E6F"/>
    <w:rsid w:val="003E40AF"/>
    <w:rsid w:val="003E5BC6"/>
    <w:rsid w:val="003E774B"/>
    <w:rsid w:val="003F2150"/>
    <w:rsid w:val="003F2778"/>
    <w:rsid w:val="003F2E2D"/>
    <w:rsid w:val="003F3BE5"/>
    <w:rsid w:val="003F44E7"/>
    <w:rsid w:val="003F48B7"/>
    <w:rsid w:val="003F7580"/>
    <w:rsid w:val="0040074C"/>
    <w:rsid w:val="0040219F"/>
    <w:rsid w:val="0040343F"/>
    <w:rsid w:val="00404860"/>
    <w:rsid w:val="0040526D"/>
    <w:rsid w:val="004062D3"/>
    <w:rsid w:val="0040741F"/>
    <w:rsid w:val="00407A4E"/>
    <w:rsid w:val="00407DBE"/>
    <w:rsid w:val="00407F39"/>
    <w:rsid w:val="00410A90"/>
    <w:rsid w:val="0041202F"/>
    <w:rsid w:val="0041256C"/>
    <w:rsid w:val="00413204"/>
    <w:rsid w:val="004148BE"/>
    <w:rsid w:val="00414C5B"/>
    <w:rsid w:val="00415026"/>
    <w:rsid w:val="004152F9"/>
    <w:rsid w:val="00420B76"/>
    <w:rsid w:val="00424BF4"/>
    <w:rsid w:val="00425ACA"/>
    <w:rsid w:val="00426160"/>
    <w:rsid w:val="00426B0D"/>
    <w:rsid w:val="004342BF"/>
    <w:rsid w:val="00440309"/>
    <w:rsid w:val="004420C9"/>
    <w:rsid w:val="00442642"/>
    <w:rsid w:val="00443E78"/>
    <w:rsid w:val="0044443A"/>
    <w:rsid w:val="0044579B"/>
    <w:rsid w:val="00445EE4"/>
    <w:rsid w:val="004464CC"/>
    <w:rsid w:val="00446A81"/>
    <w:rsid w:val="00447C50"/>
    <w:rsid w:val="00451FBC"/>
    <w:rsid w:val="00453633"/>
    <w:rsid w:val="0045464D"/>
    <w:rsid w:val="0045482C"/>
    <w:rsid w:val="004561EE"/>
    <w:rsid w:val="004578BE"/>
    <w:rsid w:val="0046245A"/>
    <w:rsid w:val="004629B8"/>
    <w:rsid w:val="00465289"/>
    <w:rsid w:val="00465708"/>
    <w:rsid w:val="004659CB"/>
    <w:rsid w:val="00467CD3"/>
    <w:rsid w:val="00470237"/>
    <w:rsid w:val="004718A3"/>
    <w:rsid w:val="00471AC9"/>
    <w:rsid w:val="00476201"/>
    <w:rsid w:val="00476682"/>
    <w:rsid w:val="00481287"/>
    <w:rsid w:val="00483BF7"/>
    <w:rsid w:val="00484ED0"/>
    <w:rsid w:val="00485A38"/>
    <w:rsid w:val="004902A8"/>
    <w:rsid w:val="0049243C"/>
    <w:rsid w:val="00492956"/>
    <w:rsid w:val="00494424"/>
    <w:rsid w:val="0049550D"/>
    <w:rsid w:val="00497AA9"/>
    <w:rsid w:val="004A0B4B"/>
    <w:rsid w:val="004A2019"/>
    <w:rsid w:val="004A22C4"/>
    <w:rsid w:val="004A38B5"/>
    <w:rsid w:val="004A3B76"/>
    <w:rsid w:val="004A3C84"/>
    <w:rsid w:val="004A4183"/>
    <w:rsid w:val="004A436D"/>
    <w:rsid w:val="004A475B"/>
    <w:rsid w:val="004A4ABC"/>
    <w:rsid w:val="004A7777"/>
    <w:rsid w:val="004A7C9B"/>
    <w:rsid w:val="004A7DEE"/>
    <w:rsid w:val="004B046B"/>
    <w:rsid w:val="004B16CD"/>
    <w:rsid w:val="004B1914"/>
    <w:rsid w:val="004B42B5"/>
    <w:rsid w:val="004B50FE"/>
    <w:rsid w:val="004B7539"/>
    <w:rsid w:val="004C074C"/>
    <w:rsid w:val="004C0D5F"/>
    <w:rsid w:val="004C2C34"/>
    <w:rsid w:val="004C3E2E"/>
    <w:rsid w:val="004C479D"/>
    <w:rsid w:val="004C4984"/>
    <w:rsid w:val="004C6BBC"/>
    <w:rsid w:val="004D1A73"/>
    <w:rsid w:val="004D599F"/>
    <w:rsid w:val="004D6D1F"/>
    <w:rsid w:val="004E4407"/>
    <w:rsid w:val="004E7221"/>
    <w:rsid w:val="004F14E3"/>
    <w:rsid w:val="004F151F"/>
    <w:rsid w:val="004F1F74"/>
    <w:rsid w:val="004F31FD"/>
    <w:rsid w:val="004F36CB"/>
    <w:rsid w:val="004F5CB6"/>
    <w:rsid w:val="004F7295"/>
    <w:rsid w:val="0050046C"/>
    <w:rsid w:val="005006AC"/>
    <w:rsid w:val="005010A8"/>
    <w:rsid w:val="005030E8"/>
    <w:rsid w:val="005040CE"/>
    <w:rsid w:val="00507040"/>
    <w:rsid w:val="00507BFF"/>
    <w:rsid w:val="00512E06"/>
    <w:rsid w:val="005139F9"/>
    <w:rsid w:val="005158A8"/>
    <w:rsid w:val="00515EAA"/>
    <w:rsid w:val="00516757"/>
    <w:rsid w:val="00516D37"/>
    <w:rsid w:val="00521FED"/>
    <w:rsid w:val="005224A3"/>
    <w:rsid w:val="005231D1"/>
    <w:rsid w:val="00523EF3"/>
    <w:rsid w:val="005248A7"/>
    <w:rsid w:val="005249F6"/>
    <w:rsid w:val="00527217"/>
    <w:rsid w:val="0052768A"/>
    <w:rsid w:val="00527737"/>
    <w:rsid w:val="00530A3C"/>
    <w:rsid w:val="0053212E"/>
    <w:rsid w:val="005326A1"/>
    <w:rsid w:val="00532AD4"/>
    <w:rsid w:val="00533BBE"/>
    <w:rsid w:val="00535C6D"/>
    <w:rsid w:val="00536ED2"/>
    <w:rsid w:val="00536FD3"/>
    <w:rsid w:val="00537341"/>
    <w:rsid w:val="00540DFF"/>
    <w:rsid w:val="005419B2"/>
    <w:rsid w:val="00542C5A"/>
    <w:rsid w:val="00543CAC"/>
    <w:rsid w:val="00546D7A"/>
    <w:rsid w:val="00547256"/>
    <w:rsid w:val="00547789"/>
    <w:rsid w:val="00550871"/>
    <w:rsid w:val="00551CF4"/>
    <w:rsid w:val="00552152"/>
    <w:rsid w:val="00553B97"/>
    <w:rsid w:val="0055580B"/>
    <w:rsid w:val="00557D9B"/>
    <w:rsid w:val="00560079"/>
    <w:rsid w:val="0056116F"/>
    <w:rsid w:val="0056117C"/>
    <w:rsid w:val="00561DF1"/>
    <w:rsid w:val="0056542F"/>
    <w:rsid w:val="00566202"/>
    <w:rsid w:val="00566C90"/>
    <w:rsid w:val="00571445"/>
    <w:rsid w:val="0057166D"/>
    <w:rsid w:val="0057183E"/>
    <w:rsid w:val="00571E7C"/>
    <w:rsid w:val="00572F1F"/>
    <w:rsid w:val="00577A1C"/>
    <w:rsid w:val="00581883"/>
    <w:rsid w:val="005821E1"/>
    <w:rsid w:val="0058244B"/>
    <w:rsid w:val="005828A6"/>
    <w:rsid w:val="00583630"/>
    <w:rsid w:val="00583C8E"/>
    <w:rsid w:val="00583E85"/>
    <w:rsid w:val="00584A82"/>
    <w:rsid w:val="0058570A"/>
    <w:rsid w:val="005858B2"/>
    <w:rsid w:val="00586877"/>
    <w:rsid w:val="00586E1E"/>
    <w:rsid w:val="005872DD"/>
    <w:rsid w:val="005872E2"/>
    <w:rsid w:val="005875B3"/>
    <w:rsid w:val="00587F97"/>
    <w:rsid w:val="0059152C"/>
    <w:rsid w:val="00591F8E"/>
    <w:rsid w:val="0059218A"/>
    <w:rsid w:val="0059348B"/>
    <w:rsid w:val="0059653A"/>
    <w:rsid w:val="005966E8"/>
    <w:rsid w:val="00596981"/>
    <w:rsid w:val="00597650"/>
    <w:rsid w:val="005A0657"/>
    <w:rsid w:val="005A0ED0"/>
    <w:rsid w:val="005A0FE3"/>
    <w:rsid w:val="005A63C9"/>
    <w:rsid w:val="005A65A2"/>
    <w:rsid w:val="005A71C5"/>
    <w:rsid w:val="005B0193"/>
    <w:rsid w:val="005B03CC"/>
    <w:rsid w:val="005B03E5"/>
    <w:rsid w:val="005B0694"/>
    <w:rsid w:val="005B2438"/>
    <w:rsid w:val="005B2F7A"/>
    <w:rsid w:val="005B2FE2"/>
    <w:rsid w:val="005B3FC7"/>
    <w:rsid w:val="005B5577"/>
    <w:rsid w:val="005B5B5B"/>
    <w:rsid w:val="005B6392"/>
    <w:rsid w:val="005B7396"/>
    <w:rsid w:val="005C0D19"/>
    <w:rsid w:val="005C30FA"/>
    <w:rsid w:val="005C3A0F"/>
    <w:rsid w:val="005D14DE"/>
    <w:rsid w:val="005D2748"/>
    <w:rsid w:val="005D3525"/>
    <w:rsid w:val="005D48B3"/>
    <w:rsid w:val="005D5280"/>
    <w:rsid w:val="005D5B17"/>
    <w:rsid w:val="005E0823"/>
    <w:rsid w:val="005E0E8A"/>
    <w:rsid w:val="005E1AC4"/>
    <w:rsid w:val="005E57C5"/>
    <w:rsid w:val="005E5A96"/>
    <w:rsid w:val="005E6F16"/>
    <w:rsid w:val="005E725B"/>
    <w:rsid w:val="005E7ABD"/>
    <w:rsid w:val="005F01D2"/>
    <w:rsid w:val="005F0A50"/>
    <w:rsid w:val="005F1160"/>
    <w:rsid w:val="005F1366"/>
    <w:rsid w:val="005F2DDE"/>
    <w:rsid w:val="005F301E"/>
    <w:rsid w:val="005F583F"/>
    <w:rsid w:val="00600516"/>
    <w:rsid w:val="00601939"/>
    <w:rsid w:val="00602272"/>
    <w:rsid w:val="006031D7"/>
    <w:rsid w:val="006051DC"/>
    <w:rsid w:val="00607E84"/>
    <w:rsid w:val="006113D5"/>
    <w:rsid w:val="006131AE"/>
    <w:rsid w:val="006135A7"/>
    <w:rsid w:val="00614AD1"/>
    <w:rsid w:val="00617A82"/>
    <w:rsid w:val="00617CEF"/>
    <w:rsid w:val="00617CFE"/>
    <w:rsid w:val="00620387"/>
    <w:rsid w:val="006203CD"/>
    <w:rsid w:val="00623284"/>
    <w:rsid w:val="00624DCE"/>
    <w:rsid w:val="00626CF7"/>
    <w:rsid w:val="00626F61"/>
    <w:rsid w:val="00630F26"/>
    <w:rsid w:val="00634B97"/>
    <w:rsid w:val="00635088"/>
    <w:rsid w:val="00635381"/>
    <w:rsid w:val="006375E1"/>
    <w:rsid w:val="00642B08"/>
    <w:rsid w:val="006440B4"/>
    <w:rsid w:val="00645013"/>
    <w:rsid w:val="00645517"/>
    <w:rsid w:val="0064620C"/>
    <w:rsid w:val="006462DE"/>
    <w:rsid w:val="0064631E"/>
    <w:rsid w:val="00646762"/>
    <w:rsid w:val="00646F8C"/>
    <w:rsid w:val="00647FA3"/>
    <w:rsid w:val="00652012"/>
    <w:rsid w:val="0065270D"/>
    <w:rsid w:val="00653FD1"/>
    <w:rsid w:val="0065627F"/>
    <w:rsid w:val="006563B7"/>
    <w:rsid w:val="00661833"/>
    <w:rsid w:val="00662324"/>
    <w:rsid w:val="0066614D"/>
    <w:rsid w:val="00667092"/>
    <w:rsid w:val="00670628"/>
    <w:rsid w:val="00672AFE"/>
    <w:rsid w:val="00672EE2"/>
    <w:rsid w:val="006731F4"/>
    <w:rsid w:val="006732B8"/>
    <w:rsid w:val="00674566"/>
    <w:rsid w:val="00675FF8"/>
    <w:rsid w:val="00677C65"/>
    <w:rsid w:val="00683B53"/>
    <w:rsid w:val="00684541"/>
    <w:rsid w:val="0068523F"/>
    <w:rsid w:val="00693A5A"/>
    <w:rsid w:val="006A0902"/>
    <w:rsid w:val="006A0964"/>
    <w:rsid w:val="006A23C7"/>
    <w:rsid w:val="006A33C6"/>
    <w:rsid w:val="006A3495"/>
    <w:rsid w:val="006A4032"/>
    <w:rsid w:val="006A47D3"/>
    <w:rsid w:val="006A4C80"/>
    <w:rsid w:val="006A6C6D"/>
    <w:rsid w:val="006A7576"/>
    <w:rsid w:val="006B0280"/>
    <w:rsid w:val="006B1C44"/>
    <w:rsid w:val="006B1D1D"/>
    <w:rsid w:val="006B3383"/>
    <w:rsid w:val="006B4CAD"/>
    <w:rsid w:val="006B5FD2"/>
    <w:rsid w:val="006B6D2C"/>
    <w:rsid w:val="006C0611"/>
    <w:rsid w:val="006C08A7"/>
    <w:rsid w:val="006C2A96"/>
    <w:rsid w:val="006C31B6"/>
    <w:rsid w:val="006C35AB"/>
    <w:rsid w:val="006C5AB1"/>
    <w:rsid w:val="006C5DC3"/>
    <w:rsid w:val="006C5F0C"/>
    <w:rsid w:val="006C7902"/>
    <w:rsid w:val="006D0BEC"/>
    <w:rsid w:val="006D1F49"/>
    <w:rsid w:val="006D27A4"/>
    <w:rsid w:val="006D2B91"/>
    <w:rsid w:val="006D5C4B"/>
    <w:rsid w:val="006D638B"/>
    <w:rsid w:val="006D6673"/>
    <w:rsid w:val="006E1524"/>
    <w:rsid w:val="006E18CF"/>
    <w:rsid w:val="006E2DD0"/>
    <w:rsid w:val="006E2F08"/>
    <w:rsid w:val="006E3DEE"/>
    <w:rsid w:val="006E4ABE"/>
    <w:rsid w:val="006F11BF"/>
    <w:rsid w:val="006F1681"/>
    <w:rsid w:val="006F1807"/>
    <w:rsid w:val="006F1E16"/>
    <w:rsid w:val="006F2CB9"/>
    <w:rsid w:val="006F4C85"/>
    <w:rsid w:val="006F5C16"/>
    <w:rsid w:val="00702325"/>
    <w:rsid w:val="00702DA0"/>
    <w:rsid w:val="0070392D"/>
    <w:rsid w:val="00703D7D"/>
    <w:rsid w:val="00710538"/>
    <w:rsid w:val="00710A83"/>
    <w:rsid w:val="00712ADE"/>
    <w:rsid w:val="00713250"/>
    <w:rsid w:val="00714424"/>
    <w:rsid w:val="007146DD"/>
    <w:rsid w:val="00714AC9"/>
    <w:rsid w:val="00716380"/>
    <w:rsid w:val="0071793C"/>
    <w:rsid w:val="00720EFC"/>
    <w:rsid w:val="00721348"/>
    <w:rsid w:val="00721FBD"/>
    <w:rsid w:val="007226DD"/>
    <w:rsid w:val="007227A0"/>
    <w:rsid w:val="00722C2F"/>
    <w:rsid w:val="00723433"/>
    <w:rsid w:val="00724326"/>
    <w:rsid w:val="00725CED"/>
    <w:rsid w:val="00726056"/>
    <w:rsid w:val="00726532"/>
    <w:rsid w:val="007303ED"/>
    <w:rsid w:val="007305FC"/>
    <w:rsid w:val="00730658"/>
    <w:rsid w:val="0073303F"/>
    <w:rsid w:val="00733D54"/>
    <w:rsid w:val="007355F7"/>
    <w:rsid w:val="00736C84"/>
    <w:rsid w:val="007371D7"/>
    <w:rsid w:val="00744638"/>
    <w:rsid w:val="0074725E"/>
    <w:rsid w:val="00747C25"/>
    <w:rsid w:val="00752198"/>
    <w:rsid w:val="00753959"/>
    <w:rsid w:val="00756AD4"/>
    <w:rsid w:val="00756DAD"/>
    <w:rsid w:val="0075784B"/>
    <w:rsid w:val="00763409"/>
    <w:rsid w:val="0076616E"/>
    <w:rsid w:val="00770257"/>
    <w:rsid w:val="00772416"/>
    <w:rsid w:val="00773467"/>
    <w:rsid w:val="007765FE"/>
    <w:rsid w:val="007766C7"/>
    <w:rsid w:val="007773A5"/>
    <w:rsid w:val="0078064C"/>
    <w:rsid w:val="00781B1B"/>
    <w:rsid w:val="007853B0"/>
    <w:rsid w:val="00790433"/>
    <w:rsid w:val="0079067A"/>
    <w:rsid w:val="007911E0"/>
    <w:rsid w:val="00792F9A"/>
    <w:rsid w:val="007931AC"/>
    <w:rsid w:val="00794476"/>
    <w:rsid w:val="00795546"/>
    <w:rsid w:val="007979C0"/>
    <w:rsid w:val="007A2C06"/>
    <w:rsid w:val="007A384A"/>
    <w:rsid w:val="007A4D78"/>
    <w:rsid w:val="007B0D09"/>
    <w:rsid w:val="007B1B54"/>
    <w:rsid w:val="007B3EE2"/>
    <w:rsid w:val="007B5D4E"/>
    <w:rsid w:val="007B644C"/>
    <w:rsid w:val="007B67CA"/>
    <w:rsid w:val="007B7471"/>
    <w:rsid w:val="007B7B19"/>
    <w:rsid w:val="007B7DFE"/>
    <w:rsid w:val="007B7EE8"/>
    <w:rsid w:val="007C1B3F"/>
    <w:rsid w:val="007C25BD"/>
    <w:rsid w:val="007C4B29"/>
    <w:rsid w:val="007C65A4"/>
    <w:rsid w:val="007C6BCF"/>
    <w:rsid w:val="007D00C5"/>
    <w:rsid w:val="007D0BA6"/>
    <w:rsid w:val="007D0E5D"/>
    <w:rsid w:val="007D5B49"/>
    <w:rsid w:val="007E2BAA"/>
    <w:rsid w:val="007E4B39"/>
    <w:rsid w:val="007E4F11"/>
    <w:rsid w:val="007E6107"/>
    <w:rsid w:val="007E73A8"/>
    <w:rsid w:val="007E7C82"/>
    <w:rsid w:val="007F0D44"/>
    <w:rsid w:val="007F2676"/>
    <w:rsid w:val="007F3B38"/>
    <w:rsid w:val="007F3E40"/>
    <w:rsid w:val="007F503C"/>
    <w:rsid w:val="007F64D0"/>
    <w:rsid w:val="007F7AC6"/>
    <w:rsid w:val="008000E9"/>
    <w:rsid w:val="00801746"/>
    <w:rsid w:val="00804C02"/>
    <w:rsid w:val="00810995"/>
    <w:rsid w:val="00813935"/>
    <w:rsid w:val="00813BE4"/>
    <w:rsid w:val="0081486E"/>
    <w:rsid w:val="0081500F"/>
    <w:rsid w:val="008151C9"/>
    <w:rsid w:val="008155AE"/>
    <w:rsid w:val="00815697"/>
    <w:rsid w:val="0081658E"/>
    <w:rsid w:val="008175A2"/>
    <w:rsid w:val="0082206B"/>
    <w:rsid w:val="00824136"/>
    <w:rsid w:val="00824C16"/>
    <w:rsid w:val="00827F7D"/>
    <w:rsid w:val="00830A6B"/>
    <w:rsid w:val="0083194D"/>
    <w:rsid w:val="00831CF9"/>
    <w:rsid w:val="0083273F"/>
    <w:rsid w:val="00835527"/>
    <w:rsid w:val="00835712"/>
    <w:rsid w:val="0083626C"/>
    <w:rsid w:val="0083632D"/>
    <w:rsid w:val="00837473"/>
    <w:rsid w:val="008376E9"/>
    <w:rsid w:val="00837821"/>
    <w:rsid w:val="00841B7F"/>
    <w:rsid w:val="0084228C"/>
    <w:rsid w:val="00842C1A"/>
    <w:rsid w:val="008440B4"/>
    <w:rsid w:val="00845986"/>
    <w:rsid w:val="00850B20"/>
    <w:rsid w:val="0085683B"/>
    <w:rsid w:val="00857474"/>
    <w:rsid w:val="00857A76"/>
    <w:rsid w:val="00860801"/>
    <w:rsid w:val="00860D9D"/>
    <w:rsid w:val="008648AD"/>
    <w:rsid w:val="00865332"/>
    <w:rsid w:val="00867300"/>
    <w:rsid w:val="00871748"/>
    <w:rsid w:val="008726CA"/>
    <w:rsid w:val="00872CD2"/>
    <w:rsid w:val="0087403E"/>
    <w:rsid w:val="00875E99"/>
    <w:rsid w:val="00877C12"/>
    <w:rsid w:val="00880034"/>
    <w:rsid w:val="00880FDC"/>
    <w:rsid w:val="008826BF"/>
    <w:rsid w:val="008836AC"/>
    <w:rsid w:val="008851FB"/>
    <w:rsid w:val="008858C2"/>
    <w:rsid w:val="00886CA8"/>
    <w:rsid w:val="0088735F"/>
    <w:rsid w:val="008877FE"/>
    <w:rsid w:val="00890A76"/>
    <w:rsid w:val="0089233F"/>
    <w:rsid w:val="00893B68"/>
    <w:rsid w:val="0089620A"/>
    <w:rsid w:val="008971E4"/>
    <w:rsid w:val="008A0B82"/>
    <w:rsid w:val="008A2656"/>
    <w:rsid w:val="008A31D6"/>
    <w:rsid w:val="008B01A1"/>
    <w:rsid w:val="008B1A73"/>
    <w:rsid w:val="008B3B6D"/>
    <w:rsid w:val="008B3D6D"/>
    <w:rsid w:val="008B4515"/>
    <w:rsid w:val="008B62FF"/>
    <w:rsid w:val="008B6A5E"/>
    <w:rsid w:val="008B6BBE"/>
    <w:rsid w:val="008B7574"/>
    <w:rsid w:val="008C0C65"/>
    <w:rsid w:val="008C0DAC"/>
    <w:rsid w:val="008C26B4"/>
    <w:rsid w:val="008C4569"/>
    <w:rsid w:val="008C5237"/>
    <w:rsid w:val="008C6BCB"/>
    <w:rsid w:val="008C71D6"/>
    <w:rsid w:val="008C75A9"/>
    <w:rsid w:val="008D01CA"/>
    <w:rsid w:val="008D0CED"/>
    <w:rsid w:val="008D1080"/>
    <w:rsid w:val="008D1877"/>
    <w:rsid w:val="008D2372"/>
    <w:rsid w:val="008D79D6"/>
    <w:rsid w:val="008E26B6"/>
    <w:rsid w:val="008E3DCA"/>
    <w:rsid w:val="008E4B55"/>
    <w:rsid w:val="008E5389"/>
    <w:rsid w:val="008E60EF"/>
    <w:rsid w:val="008E7318"/>
    <w:rsid w:val="008E7405"/>
    <w:rsid w:val="008F090F"/>
    <w:rsid w:val="008F444B"/>
    <w:rsid w:val="008F44A7"/>
    <w:rsid w:val="008F5231"/>
    <w:rsid w:val="008F774A"/>
    <w:rsid w:val="008F779F"/>
    <w:rsid w:val="008F77AC"/>
    <w:rsid w:val="008F7CEC"/>
    <w:rsid w:val="009013BC"/>
    <w:rsid w:val="009014D1"/>
    <w:rsid w:val="009040DF"/>
    <w:rsid w:val="00905DA7"/>
    <w:rsid w:val="009068A7"/>
    <w:rsid w:val="00906E22"/>
    <w:rsid w:val="0091174C"/>
    <w:rsid w:val="00911D8F"/>
    <w:rsid w:val="009131BA"/>
    <w:rsid w:val="0091361D"/>
    <w:rsid w:val="00913FD7"/>
    <w:rsid w:val="00915F58"/>
    <w:rsid w:val="0091785F"/>
    <w:rsid w:val="00917AAB"/>
    <w:rsid w:val="0092178C"/>
    <w:rsid w:val="00921F2C"/>
    <w:rsid w:val="00922374"/>
    <w:rsid w:val="00922C3D"/>
    <w:rsid w:val="00924110"/>
    <w:rsid w:val="00924393"/>
    <w:rsid w:val="00924414"/>
    <w:rsid w:val="009304E1"/>
    <w:rsid w:val="00930EC1"/>
    <w:rsid w:val="00931249"/>
    <w:rsid w:val="00931708"/>
    <w:rsid w:val="009337A6"/>
    <w:rsid w:val="00933964"/>
    <w:rsid w:val="009363B1"/>
    <w:rsid w:val="0094156A"/>
    <w:rsid w:val="0094177A"/>
    <w:rsid w:val="00942366"/>
    <w:rsid w:val="0094317E"/>
    <w:rsid w:val="009434DD"/>
    <w:rsid w:val="00943B69"/>
    <w:rsid w:val="009457A0"/>
    <w:rsid w:val="00946F8D"/>
    <w:rsid w:val="00947FF9"/>
    <w:rsid w:val="00951F96"/>
    <w:rsid w:val="00954ADE"/>
    <w:rsid w:val="009553E8"/>
    <w:rsid w:val="009563DB"/>
    <w:rsid w:val="00956608"/>
    <w:rsid w:val="00960CC7"/>
    <w:rsid w:val="0096184C"/>
    <w:rsid w:val="00961E19"/>
    <w:rsid w:val="00965E81"/>
    <w:rsid w:val="00965EEF"/>
    <w:rsid w:val="00966EAE"/>
    <w:rsid w:val="00973A3B"/>
    <w:rsid w:val="00975DBC"/>
    <w:rsid w:val="009819E9"/>
    <w:rsid w:val="009824EC"/>
    <w:rsid w:val="0098452C"/>
    <w:rsid w:val="0098453A"/>
    <w:rsid w:val="0098488F"/>
    <w:rsid w:val="00985E67"/>
    <w:rsid w:val="00987BC8"/>
    <w:rsid w:val="009905E8"/>
    <w:rsid w:val="0099497D"/>
    <w:rsid w:val="009967CD"/>
    <w:rsid w:val="0099719B"/>
    <w:rsid w:val="009974C4"/>
    <w:rsid w:val="009A3CCB"/>
    <w:rsid w:val="009A3F44"/>
    <w:rsid w:val="009A5442"/>
    <w:rsid w:val="009B2CBA"/>
    <w:rsid w:val="009B3651"/>
    <w:rsid w:val="009B44F2"/>
    <w:rsid w:val="009B4727"/>
    <w:rsid w:val="009B59C3"/>
    <w:rsid w:val="009B72B2"/>
    <w:rsid w:val="009C1C66"/>
    <w:rsid w:val="009C2A87"/>
    <w:rsid w:val="009C5CE9"/>
    <w:rsid w:val="009D03C3"/>
    <w:rsid w:val="009D0EEE"/>
    <w:rsid w:val="009D1C40"/>
    <w:rsid w:val="009D448F"/>
    <w:rsid w:val="009D52BC"/>
    <w:rsid w:val="009D56B6"/>
    <w:rsid w:val="009D6962"/>
    <w:rsid w:val="009E0D10"/>
    <w:rsid w:val="009E30F4"/>
    <w:rsid w:val="009E4DF6"/>
    <w:rsid w:val="009E705A"/>
    <w:rsid w:val="009E73D0"/>
    <w:rsid w:val="009F0410"/>
    <w:rsid w:val="009F0996"/>
    <w:rsid w:val="009F0D04"/>
    <w:rsid w:val="009F30E6"/>
    <w:rsid w:val="009F349E"/>
    <w:rsid w:val="009F435F"/>
    <w:rsid w:val="009F4370"/>
    <w:rsid w:val="009F600E"/>
    <w:rsid w:val="009F756C"/>
    <w:rsid w:val="009F7B96"/>
    <w:rsid w:val="00A00109"/>
    <w:rsid w:val="00A00561"/>
    <w:rsid w:val="00A00EB5"/>
    <w:rsid w:val="00A01F1C"/>
    <w:rsid w:val="00A03A79"/>
    <w:rsid w:val="00A03B3F"/>
    <w:rsid w:val="00A03CFF"/>
    <w:rsid w:val="00A05ADA"/>
    <w:rsid w:val="00A066EB"/>
    <w:rsid w:val="00A06C9C"/>
    <w:rsid w:val="00A10770"/>
    <w:rsid w:val="00A11C6F"/>
    <w:rsid w:val="00A11DF2"/>
    <w:rsid w:val="00A11E9E"/>
    <w:rsid w:val="00A12E5B"/>
    <w:rsid w:val="00A133C8"/>
    <w:rsid w:val="00A163F0"/>
    <w:rsid w:val="00A177A5"/>
    <w:rsid w:val="00A21FF7"/>
    <w:rsid w:val="00A24DB3"/>
    <w:rsid w:val="00A25660"/>
    <w:rsid w:val="00A27373"/>
    <w:rsid w:val="00A2745F"/>
    <w:rsid w:val="00A27613"/>
    <w:rsid w:val="00A277A7"/>
    <w:rsid w:val="00A30245"/>
    <w:rsid w:val="00A32B7D"/>
    <w:rsid w:val="00A32CBF"/>
    <w:rsid w:val="00A33A3D"/>
    <w:rsid w:val="00A34B2D"/>
    <w:rsid w:val="00A36EE4"/>
    <w:rsid w:val="00A37749"/>
    <w:rsid w:val="00A378E0"/>
    <w:rsid w:val="00A379EC"/>
    <w:rsid w:val="00A41B50"/>
    <w:rsid w:val="00A42F8D"/>
    <w:rsid w:val="00A4424D"/>
    <w:rsid w:val="00A505B5"/>
    <w:rsid w:val="00A513AB"/>
    <w:rsid w:val="00A5271D"/>
    <w:rsid w:val="00A538F2"/>
    <w:rsid w:val="00A6169F"/>
    <w:rsid w:val="00A61798"/>
    <w:rsid w:val="00A61853"/>
    <w:rsid w:val="00A63303"/>
    <w:rsid w:val="00A70DCB"/>
    <w:rsid w:val="00A7214C"/>
    <w:rsid w:val="00A72477"/>
    <w:rsid w:val="00A726D3"/>
    <w:rsid w:val="00A7289E"/>
    <w:rsid w:val="00A72AAB"/>
    <w:rsid w:val="00A760F9"/>
    <w:rsid w:val="00A77C2A"/>
    <w:rsid w:val="00A806B9"/>
    <w:rsid w:val="00A8091D"/>
    <w:rsid w:val="00A810AA"/>
    <w:rsid w:val="00A81AB0"/>
    <w:rsid w:val="00A844EE"/>
    <w:rsid w:val="00A85C4B"/>
    <w:rsid w:val="00A873EF"/>
    <w:rsid w:val="00A876A3"/>
    <w:rsid w:val="00A91319"/>
    <w:rsid w:val="00A92331"/>
    <w:rsid w:val="00A94903"/>
    <w:rsid w:val="00A953CD"/>
    <w:rsid w:val="00A96E67"/>
    <w:rsid w:val="00A9704D"/>
    <w:rsid w:val="00A974E0"/>
    <w:rsid w:val="00A97C39"/>
    <w:rsid w:val="00A97C7F"/>
    <w:rsid w:val="00A97E61"/>
    <w:rsid w:val="00AA03B6"/>
    <w:rsid w:val="00AA07AB"/>
    <w:rsid w:val="00AA0DAB"/>
    <w:rsid w:val="00AA1F88"/>
    <w:rsid w:val="00AA43D4"/>
    <w:rsid w:val="00AA4F04"/>
    <w:rsid w:val="00AA51F3"/>
    <w:rsid w:val="00AA71DD"/>
    <w:rsid w:val="00AB02EE"/>
    <w:rsid w:val="00AB1878"/>
    <w:rsid w:val="00AB1C82"/>
    <w:rsid w:val="00AB58FB"/>
    <w:rsid w:val="00AB5A79"/>
    <w:rsid w:val="00AC032A"/>
    <w:rsid w:val="00AC201E"/>
    <w:rsid w:val="00AC2805"/>
    <w:rsid w:val="00AC34F0"/>
    <w:rsid w:val="00AC3CB3"/>
    <w:rsid w:val="00AC4A19"/>
    <w:rsid w:val="00AC5621"/>
    <w:rsid w:val="00AC5AD1"/>
    <w:rsid w:val="00AC7DC4"/>
    <w:rsid w:val="00AD1E7D"/>
    <w:rsid w:val="00AD28F7"/>
    <w:rsid w:val="00AD4264"/>
    <w:rsid w:val="00AD693C"/>
    <w:rsid w:val="00AD6A26"/>
    <w:rsid w:val="00AD6C17"/>
    <w:rsid w:val="00AD722B"/>
    <w:rsid w:val="00AE035B"/>
    <w:rsid w:val="00AE0A96"/>
    <w:rsid w:val="00AE0BEC"/>
    <w:rsid w:val="00AE644A"/>
    <w:rsid w:val="00AF0880"/>
    <w:rsid w:val="00AF3FCA"/>
    <w:rsid w:val="00AF4B91"/>
    <w:rsid w:val="00AF4C6D"/>
    <w:rsid w:val="00AF6B7E"/>
    <w:rsid w:val="00B00085"/>
    <w:rsid w:val="00B01771"/>
    <w:rsid w:val="00B01803"/>
    <w:rsid w:val="00B030FB"/>
    <w:rsid w:val="00B05811"/>
    <w:rsid w:val="00B06B2D"/>
    <w:rsid w:val="00B115DE"/>
    <w:rsid w:val="00B11935"/>
    <w:rsid w:val="00B127CB"/>
    <w:rsid w:val="00B1320F"/>
    <w:rsid w:val="00B13960"/>
    <w:rsid w:val="00B15E07"/>
    <w:rsid w:val="00B15E47"/>
    <w:rsid w:val="00B161F0"/>
    <w:rsid w:val="00B16EEC"/>
    <w:rsid w:val="00B17859"/>
    <w:rsid w:val="00B2029A"/>
    <w:rsid w:val="00B21369"/>
    <w:rsid w:val="00B214A9"/>
    <w:rsid w:val="00B2372C"/>
    <w:rsid w:val="00B24BA3"/>
    <w:rsid w:val="00B24BD4"/>
    <w:rsid w:val="00B24CCC"/>
    <w:rsid w:val="00B266BA"/>
    <w:rsid w:val="00B33046"/>
    <w:rsid w:val="00B3754D"/>
    <w:rsid w:val="00B37B91"/>
    <w:rsid w:val="00B37D34"/>
    <w:rsid w:val="00B4077D"/>
    <w:rsid w:val="00B4206C"/>
    <w:rsid w:val="00B42EFC"/>
    <w:rsid w:val="00B4520F"/>
    <w:rsid w:val="00B458C3"/>
    <w:rsid w:val="00B469DB"/>
    <w:rsid w:val="00B46B74"/>
    <w:rsid w:val="00B47C0E"/>
    <w:rsid w:val="00B50498"/>
    <w:rsid w:val="00B52EC7"/>
    <w:rsid w:val="00B53F3D"/>
    <w:rsid w:val="00B53F83"/>
    <w:rsid w:val="00B542F1"/>
    <w:rsid w:val="00B5497B"/>
    <w:rsid w:val="00B554FB"/>
    <w:rsid w:val="00B56063"/>
    <w:rsid w:val="00B5735C"/>
    <w:rsid w:val="00B575EA"/>
    <w:rsid w:val="00B57F18"/>
    <w:rsid w:val="00B613B8"/>
    <w:rsid w:val="00B62075"/>
    <w:rsid w:val="00B65D6D"/>
    <w:rsid w:val="00B667BB"/>
    <w:rsid w:val="00B70334"/>
    <w:rsid w:val="00B70C66"/>
    <w:rsid w:val="00B72D93"/>
    <w:rsid w:val="00B7572A"/>
    <w:rsid w:val="00B75B87"/>
    <w:rsid w:val="00B801C6"/>
    <w:rsid w:val="00B8088B"/>
    <w:rsid w:val="00B82B81"/>
    <w:rsid w:val="00B8693D"/>
    <w:rsid w:val="00B86C16"/>
    <w:rsid w:val="00B90C23"/>
    <w:rsid w:val="00B913AE"/>
    <w:rsid w:val="00B926AB"/>
    <w:rsid w:val="00B94CE1"/>
    <w:rsid w:val="00B96233"/>
    <w:rsid w:val="00B9673E"/>
    <w:rsid w:val="00B979F6"/>
    <w:rsid w:val="00BA1D51"/>
    <w:rsid w:val="00BA3648"/>
    <w:rsid w:val="00BA3687"/>
    <w:rsid w:val="00BA3959"/>
    <w:rsid w:val="00BA4EF9"/>
    <w:rsid w:val="00BA745F"/>
    <w:rsid w:val="00BA77C3"/>
    <w:rsid w:val="00BB1039"/>
    <w:rsid w:val="00BB1133"/>
    <w:rsid w:val="00BB1E2B"/>
    <w:rsid w:val="00BB1FB5"/>
    <w:rsid w:val="00BB21EF"/>
    <w:rsid w:val="00BB24E7"/>
    <w:rsid w:val="00BB2AA0"/>
    <w:rsid w:val="00BB3779"/>
    <w:rsid w:val="00BB388B"/>
    <w:rsid w:val="00BB68D6"/>
    <w:rsid w:val="00BB76E2"/>
    <w:rsid w:val="00BC10A8"/>
    <w:rsid w:val="00BD1606"/>
    <w:rsid w:val="00BD229B"/>
    <w:rsid w:val="00BD35C2"/>
    <w:rsid w:val="00BD6457"/>
    <w:rsid w:val="00BD6921"/>
    <w:rsid w:val="00BE11F1"/>
    <w:rsid w:val="00BE13B2"/>
    <w:rsid w:val="00BE2089"/>
    <w:rsid w:val="00BE25CD"/>
    <w:rsid w:val="00BE2CCA"/>
    <w:rsid w:val="00BE3237"/>
    <w:rsid w:val="00BE36B7"/>
    <w:rsid w:val="00BE3BAA"/>
    <w:rsid w:val="00BE5E16"/>
    <w:rsid w:val="00BE723A"/>
    <w:rsid w:val="00BF0F18"/>
    <w:rsid w:val="00BF50D3"/>
    <w:rsid w:val="00BF62A0"/>
    <w:rsid w:val="00BF7460"/>
    <w:rsid w:val="00C006C0"/>
    <w:rsid w:val="00C017D1"/>
    <w:rsid w:val="00C04872"/>
    <w:rsid w:val="00C051B6"/>
    <w:rsid w:val="00C056D4"/>
    <w:rsid w:val="00C0638F"/>
    <w:rsid w:val="00C07F3A"/>
    <w:rsid w:val="00C101C3"/>
    <w:rsid w:val="00C11F62"/>
    <w:rsid w:val="00C13512"/>
    <w:rsid w:val="00C13859"/>
    <w:rsid w:val="00C1412E"/>
    <w:rsid w:val="00C14945"/>
    <w:rsid w:val="00C15E79"/>
    <w:rsid w:val="00C172F9"/>
    <w:rsid w:val="00C20494"/>
    <w:rsid w:val="00C22EE0"/>
    <w:rsid w:val="00C230AC"/>
    <w:rsid w:val="00C23413"/>
    <w:rsid w:val="00C2385E"/>
    <w:rsid w:val="00C246B6"/>
    <w:rsid w:val="00C26798"/>
    <w:rsid w:val="00C27474"/>
    <w:rsid w:val="00C276D3"/>
    <w:rsid w:val="00C32AF2"/>
    <w:rsid w:val="00C33313"/>
    <w:rsid w:val="00C33745"/>
    <w:rsid w:val="00C3477B"/>
    <w:rsid w:val="00C41E05"/>
    <w:rsid w:val="00C42957"/>
    <w:rsid w:val="00C432E9"/>
    <w:rsid w:val="00C44132"/>
    <w:rsid w:val="00C4737B"/>
    <w:rsid w:val="00C50675"/>
    <w:rsid w:val="00C50A29"/>
    <w:rsid w:val="00C5147D"/>
    <w:rsid w:val="00C5181E"/>
    <w:rsid w:val="00C54702"/>
    <w:rsid w:val="00C56AB4"/>
    <w:rsid w:val="00C57330"/>
    <w:rsid w:val="00C57363"/>
    <w:rsid w:val="00C60755"/>
    <w:rsid w:val="00C60D83"/>
    <w:rsid w:val="00C61746"/>
    <w:rsid w:val="00C63085"/>
    <w:rsid w:val="00C6448F"/>
    <w:rsid w:val="00C64DB6"/>
    <w:rsid w:val="00C64FB1"/>
    <w:rsid w:val="00C65D32"/>
    <w:rsid w:val="00C70099"/>
    <w:rsid w:val="00C70858"/>
    <w:rsid w:val="00C72EFF"/>
    <w:rsid w:val="00C739EC"/>
    <w:rsid w:val="00C75FBF"/>
    <w:rsid w:val="00C76632"/>
    <w:rsid w:val="00C77801"/>
    <w:rsid w:val="00C81926"/>
    <w:rsid w:val="00C83D10"/>
    <w:rsid w:val="00C8735A"/>
    <w:rsid w:val="00C90396"/>
    <w:rsid w:val="00C90655"/>
    <w:rsid w:val="00C91139"/>
    <w:rsid w:val="00C9185B"/>
    <w:rsid w:val="00C92B49"/>
    <w:rsid w:val="00C940A8"/>
    <w:rsid w:val="00C957A0"/>
    <w:rsid w:val="00C958B0"/>
    <w:rsid w:val="00C95901"/>
    <w:rsid w:val="00C95D45"/>
    <w:rsid w:val="00CA03E0"/>
    <w:rsid w:val="00CA76A0"/>
    <w:rsid w:val="00CB4A74"/>
    <w:rsid w:val="00CB6D50"/>
    <w:rsid w:val="00CB74A1"/>
    <w:rsid w:val="00CC13F0"/>
    <w:rsid w:val="00CC2142"/>
    <w:rsid w:val="00CC274D"/>
    <w:rsid w:val="00CC38E3"/>
    <w:rsid w:val="00CC41B7"/>
    <w:rsid w:val="00CC4D94"/>
    <w:rsid w:val="00CC717D"/>
    <w:rsid w:val="00CD4BB9"/>
    <w:rsid w:val="00CD6700"/>
    <w:rsid w:val="00CD7813"/>
    <w:rsid w:val="00CD798C"/>
    <w:rsid w:val="00CE11F4"/>
    <w:rsid w:val="00CE2497"/>
    <w:rsid w:val="00CE4E36"/>
    <w:rsid w:val="00CE5245"/>
    <w:rsid w:val="00CE6325"/>
    <w:rsid w:val="00CE7D2B"/>
    <w:rsid w:val="00CF00A9"/>
    <w:rsid w:val="00CF1F61"/>
    <w:rsid w:val="00CF2C8E"/>
    <w:rsid w:val="00CF327E"/>
    <w:rsid w:val="00CF6804"/>
    <w:rsid w:val="00CF767D"/>
    <w:rsid w:val="00CF768F"/>
    <w:rsid w:val="00D01177"/>
    <w:rsid w:val="00D013BA"/>
    <w:rsid w:val="00D028A0"/>
    <w:rsid w:val="00D02996"/>
    <w:rsid w:val="00D03C2A"/>
    <w:rsid w:val="00D05D7C"/>
    <w:rsid w:val="00D07B12"/>
    <w:rsid w:val="00D07B34"/>
    <w:rsid w:val="00D10A52"/>
    <w:rsid w:val="00D112AE"/>
    <w:rsid w:val="00D1392E"/>
    <w:rsid w:val="00D17809"/>
    <w:rsid w:val="00D207A2"/>
    <w:rsid w:val="00D20E44"/>
    <w:rsid w:val="00D21632"/>
    <w:rsid w:val="00D21777"/>
    <w:rsid w:val="00D2254C"/>
    <w:rsid w:val="00D22C4B"/>
    <w:rsid w:val="00D253FB"/>
    <w:rsid w:val="00D259BF"/>
    <w:rsid w:val="00D271FF"/>
    <w:rsid w:val="00D278B9"/>
    <w:rsid w:val="00D300EB"/>
    <w:rsid w:val="00D3090E"/>
    <w:rsid w:val="00D320F1"/>
    <w:rsid w:val="00D356FA"/>
    <w:rsid w:val="00D35BB1"/>
    <w:rsid w:val="00D36994"/>
    <w:rsid w:val="00D409FF"/>
    <w:rsid w:val="00D42815"/>
    <w:rsid w:val="00D42B41"/>
    <w:rsid w:val="00D43865"/>
    <w:rsid w:val="00D44800"/>
    <w:rsid w:val="00D44F33"/>
    <w:rsid w:val="00D467CE"/>
    <w:rsid w:val="00D519DA"/>
    <w:rsid w:val="00D526CF"/>
    <w:rsid w:val="00D53F10"/>
    <w:rsid w:val="00D5474A"/>
    <w:rsid w:val="00D562A6"/>
    <w:rsid w:val="00D61E17"/>
    <w:rsid w:val="00D648D7"/>
    <w:rsid w:val="00D6541B"/>
    <w:rsid w:val="00D656E6"/>
    <w:rsid w:val="00D657F4"/>
    <w:rsid w:val="00D66079"/>
    <w:rsid w:val="00D67125"/>
    <w:rsid w:val="00D70EBF"/>
    <w:rsid w:val="00D746CF"/>
    <w:rsid w:val="00D75B58"/>
    <w:rsid w:val="00D80098"/>
    <w:rsid w:val="00D806E3"/>
    <w:rsid w:val="00D8259F"/>
    <w:rsid w:val="00D848B5"/>
    <w:rsid w:val="00D84CAC"/>
    <w:rsid w:val="00D85BAE"/>
    <w:rsid w:val="00D85BE7"/>
    <w:rsid w:val="00D8659A"/>
    <w:rsid w:val="00D90547"/>
    <w:rsid w:val="00D9097B"/>
    <w:rsid w:val="00D90B68"/>
    <w:rsid w:val="00D93298"/>
    <w:rsid w:val="00D965B2"/>
    <w:rsid w:val="00D9693C"/>
    <w:rsid w:val="00D97829"/>
    <w:rsid w:val="00DA0773"/>
    <w:rsid w:val="00DA10B0"/>
    <w:rsid w:val="00DA3145"/>
    <w:rsid w:val="00DA4E9F"/>
    <w:rsid w:val="00DA50A5"/>
    <w:rsid w:val="00DA78EA"/>
    <w:rsid w:val="00DB052B"/>
    <w:rsid w:val="00DB107D"/>
    <w:rsid w:val="00DB262B"/>
    <w:rsid w:val="00DB29F4"/>
    <w:rsid w:val="00DB63A6"/>
    <w:rsid w:val="00DC22C4"/>
    <w:rsid w:val="00DC2550"/>
    <w:rsid w:val="00DC6AAF"/>
    <w:rsid w:val="00DC7BA9"/>
    <w:rsid w:val="00DC7E1D"/>
    <w:rsid w:val="00DD068F"/>
    <w:rsid w:val="00DD38ED"/>
    <w:rsid w:val="00DD43A7"/>
    <w:rsid w:val="00DD4520"/>
    <w:rsid w:val="00DD5A53"/>
    <w:rsid w:val="00DD5E67"/>
    <w:rsid w:val="00DD64BC"/>
    <w:rsid w:val="00DD6F5B"/>
    <w:rsid w:val="00DD74F4"/>
    <w:rsid w:val="00DD7619"/>
    <w:rsid w:val="00DE1044"/>
    <w:rsid w:val="00DE2D84"/>
    <w:rsid w:val="00DE3A85"/>
    <w:rsid w:val="00DE7846"/>
    <w:rsid w:val="00DF25EE"/>
    <w:rsid w:val="00DF2BC7"/>
    <w:rsid w:val="00DF2E0A"/>
    <w:rsid w:val="00DF43D3"/>
    <w:rsid w:val="00DF472D"/>
    <w:rsid w:val="00DF4B95"/>
    <w:rsid w:val="00DF541D"/>
    <w:rsid w:val="00DF569F"/>
    <w:rsid w:val="00DF5E79"/>
    <w:rsid w:val="00DF64FC"/>
    <w:rsid w:val="00DF7B70"/>
    <w:rsid w:val="00E016A0"/>
    <w:rsid w:val="00E017EC"/>
    <w:rsid w:val="00E02B30"/>
    <w:rsid w:val="00E02DC3"/>
    <w:rsid w:val="00E04100"/>
    <w:rsid w:val="00E066CA"/>
    <w:rsid w:val="00E10D05"/>
    <w:rsid w:val="00E114E2"/>
    <w:rsid w:val="00E13167"/>
    <w:rsid w:val="00E16BA5"/>
    <w:rsid w:val="00E22173"/>
    <w:rsid w:val="00E23502"/>
    <w:rsid w:val="00E25CAB"/>
    <w:rsid w:val="00E26A3A"/>
    <w:rsid w:val="00E30154"/>
    <w:rsid w:val="00E308F0"/>
    <w:rsid w:val="00E31A44"/>
    <w:rsid w:val="00E3231D"/>
    <w:rsid w:val="00E32C71"/>
    <w:rsid w:val="00E33C21"/>
    <w:rsid w:val="00E34526"/>
    <w:rsid w:val="00E348D8"/>
    <w:rsid w:val="00E3509B"/>
    <w:rsid w:val="00E378E8"/>
    <w:rsid w:val="00E37D79"/>
    <w:rsid w:val="00E40881"/>
    <w:rsid w:val="00E42990"/>
    <w:rsid w:val="00E43C50"/>
    <w:rsid w:val="00E45EFE"/>
    <w:rsid w:val="00E465CD"/>
    <w:rsid w:val="00E506E5"/>
    <w:rsid w:val="00E51F8A"/>
    <w:rsid w:val="00E521F2"/>
    <w:rsid w:val="00E55CA9"/>
    <w:rsid w:val="00E56428"/>
    <w:rsid w:val="00E57987"/>
    <w:rsid w:val="00E6059C"/>
    <w:rsid w:val="00E627D3"/>
    <w:rsid w:val="00E62ABF"/>
    <w:rsid w:val="00E63523"/>
    <w:rsid w:val="00E63B5E"/>
    <w:rsid w:val="00E6472D"/>
    <w:rsid w:val="00E64EB0"/>
    <w:rsid w:val="00E65C19"/>
    <w:rsid w:val="00E6653E"/>
    <w:rsid w:val="00E705BA"/>
    <w:rsid w:val="00E70D35"/>
    <w:rsid w:val="00E71A27"/>
    <w:rsid w:val="00E721A9"/>
    <w:rsid w:val="00E72ABE"/>
    <w:rsid w:val="00E72B2E"/>
    <w:rsid w:val="00E72F0A"/>
    <w:rsid w:val="00E735E4"/>
    <w:rsid w:val="00E74F5F"/>
    <w:rsid w:val="00E757A2"/>
    <w:rsid w:val="00E76352"/>
    <w:rsid w:val="00E768EE"/>
    <w:rsid w:val="00E8006E"/>
    <w:rsid w:val="00E81B27"/>
    <w:rsid w:val="00E869B6"/>
    <w:rsid w:val="00E86A02"/>
    <w:rsid w:val="00E86CFF"/>
    <w:rsid w:val="00E8713A"/>
    <w:rsid w:val="00E90C1A"/>
    <w:rsid w:val="00E916A5"/>
    <w:rsid w:val="00E9272C"/>
    <w:rsid w:val="00E93656"/>
    <w:rsid w:val="00E95544"/>
    <w:rsid w:val="00E95A59"/>
    <w:rsid w:val="00E95D17"/>
    <w:rsid w:val="00E96B99"/>
    <w:rsid w:val="00E96DDF"/>
    <w:rsid w:val="00E96ED1"/>
    <w:rsid w:val="00E97121"/>
    <w:rsid w:val="00EA1247"/>
    <w:rsid w:val="00EA29EC"/>
    <w:rsid w:val="00EA43B0"/>
    <w:rsid w:val="00EA4B56"/>
    <w:rsid w:val="00EA529F"/>
    <w:rsid w:val="00EA654B"/>
    <w:rsid w:val="00EA6B1A"/>
    <w:rsid w:val="00EA7484"/>
    <w:rsid w:val="00EB3F8A"/>
    <w:rsid w:val="00EB5B33"/>
    <w:rsid w:val="00EB6E6B"/>
    <w:rsid w:val="00EC0224"/>
    <w:rsid w:val="00EC1719"/>
    <w:rsid w:val="00EC28C9"/>
    <w:rsid w:val="00EC3824"/>
    <w:rsid w:val="00EC4AF9"/>
    <w:rsid w:val="00ED0D9F"/>
    <w:rsid w:val="00ED21B3"/>
    <w:rsid w:val="00ED287F"/>
    <w:rsid w:val="00ED2FA2"/>
    <w:rsid w:val="00ED39F5"/>
    <w:rsid w:val="00ED42CF"/>
    <w:rsid w:val="00ED6694"/>
    <w:rsid w:val="00ED7259"/>
    <w:rsid w:val="00ED78C6"/>
    <w:rsid w:val="00ED7C9D"/>
    <w:rsid w:val="00EE1F78"/>
    <w:rsid w:val="00EE2779"/>
    <w:rsid w:val="00EE495A"/>
    <w:rsid w:val="00EE65ED"/>
    <w:rsid w:val="00EE7690"/>
    <w:rsid w:val="00EE7699"/>
    <w:rsid w:val="00EE79C1"/>
    <w:rsid w:val="00EF083F"/>
    <w:rsid w:val="00EF09B7"/>
    <w:rsid w:val="00EF1153"/>
    <w:rsid w:val="00EF2332"/>
    <w:rsid w:val="00EF4055"/>
    <w:rsid w:val="00EF5CBD"/>
    <w:rsid w:val="00EF6359"/>
    <w:rsid w:val="00EF660F"/>
    <w:rsid w:val="00EF6D77"/>
    <w:rsid w:val="00F01142"/>
    <w:rsid w:val="00F0183F"/>
    <w:rsid w:val="00F01CDC"/>
    <w:rsid w:val="00F02551"/>
    <w:rsid w:val="00F02F59"/>
    <w:rsid w:val="00F03058"/>
    <w:rsid w:val="00F03B9C"/>
    <w:rsid w:val="00F05B4F"/>
    <w:rsid w:val="00F1027B"/>
    <w:rsid w:val="00F11276"/>
    <w:rsid w:val="00F12160"/>
    <w:rsid w:val="00F12310"/>
    <w:rsid w:val="00F129A1"/>
    <w:rsid w:val="00F17D78"/>
    <w:rsid w:val="00F20A7C"/>
    <w:rsid w:val="00F20B4A"/>
    <w:rsid w:val="00F2475C"/>
    <w:rsid w:val="00F302EE"/>
    <w:rsid w:val="00F320EC"/>
    <w:rsid w:val="00F32BF3"/>
    <w:rsid w:val="00F33DFB"/>
    <w:rsid w:val="00F34096"/>
    <w:rsid w:val="00F3446A"/>
    <w:rsid w:val="00F363B0"/>
    <w:rsid w:val="00F41E18"/>
    <w:rsid w:val="00F422E7"/>
    <w:rsid w:val="00F4276F"/>
    <w:rsid w:val="00F50473"/>
    <w:rsid w:val="00F53905"/>
    <w:rsid w:val="00F549DA"/>
    <w:rsid w:val="00F55892"/>
    <w:rsid w:val="00F605DD"/>
    <w:rsid w:val="00F60BA2"/>
    <w:rsid w:val="00F62576"/>
    <w:rsid w:val="00F64937"/>
    <w:rsid w:val="00F64B2A"/>
    <w:rsid w:val="00F660B4"/>
    <w:rsid w:val="00F660D7"/>
    <w:rsid w:val="00F663D3"/>
    <w:rsid w:val="00F66561"/>
    <w:rsid w:val="00F70659"/>
    <w:rsid w:val="00F70782"/>
    <w:rsid w:val="00F71782"/>
    <w:rsid w:val="00F73E4D"/>
    <w:rsid w:val="00F7490C"/>
    <w:rsid w:val="00F750FB"/>
    <w:rsid w:val="00F76C82"/>
    <w:rsid w:val="00F777B3"/>
    <w:rsid w:val="00F77C97"/>
    <w:rsid w:val="00F838A0"/>
    <w:rsid w:val="00F92D54"/>
    <w:rsid w:val="00F95653"/>
    <w:rsid w:val="00F96611"/>
    <w:rsid w:val="00F96EBF"/>
    <w:rsid w:val="00F96EFA"/>
    <w:rsid w:val="00F9722B"/>
    <w:rsid w:val="00FA0BA4"/>
    <w:rsid w:val="00FA2728"/>
    <w:rsid w:val="00FA311A"/>
    <w:rsid w:val="00FA4898"/>
    <w:rsid w:val="00FA537B"/>
    <w:rsid w:val="00FA69D2"/>
    <w:rsid w:val="00FA76A5"/>
    <w:rsid w:val="00FA76E9"/>
    <w:rsid w:val="00FB0111"/>
    <w:rsid w:val="00FB49A8"/>
    <w:rsid w:val="00FB5709"/>
    <w:rsid w:val="00FB709B"/>
    <w:rsid w:val="00FB7479"/>
    <w:rsid w:val="00FC1962"/>
    <w:rsid w:val="00FC2B64"/>
    <w:rsid w:val="00FC33EB"/>
    <w:rsid w:val="00FC359C"/>
    <w:rsid w:val="00FC368F"/>
    <w:rsid w:val="00FC4502"/>
    <w:rsid w:val="00FC4638"/>
    <w:rsid w:val="00FC6057"/>
    <w:rsid w:val="00FC6B9F"/>
    <w:rsid w:val="00FC7D45"/>
    <w:rsid w:val="00FC7F4B"/>
    <w:rsid w:val="00FD28AD"/>
    <w:rsid w:val="00FD4909"/>
    <w:rsid w:val="00FD4E54"/>
    <w:rsid w:val="00FD5C1E"/>
    <w:rsid w:val="00FD603E"/>
    <w:rsid w:val="00FE06E8"/>
    <w:rsid w:val="00FE22DA"/>
    <w:rsid w:val="00FE57A8"/>
    <w:rsid w:val="00FE78F2"/>
    <w:rsid w:val="00FF1102"/>
    <w:rsid w:val="00FF1915"/>
    <w:rsid w:val="00FF48F2"/>
    <w:rsid w:val="00FF4D61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19F23"/>
  <w15:docId w15:val="{78446ED4-DE3B-4010-829C-BFF2E19C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C8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01CDC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01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CDC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01CD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01CD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01CD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01CD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01CDC"/>
    <w:pPr>
      <w:ind w:left="1780"/>
    </w:p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F01CD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F01CDC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01CDC"/>
    <w:rPr>
      <w:rFonts w:ascii="Times" w:eastAsia="Times New Roman" w:hAnsi="Times" w:cs="Times New Roman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01CDC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1CDC"/>
    <w:rPr>
      <w:rFonts w:ascii="Times" w:eastAsia="Times New Roman" w:hAnsi="Times" w:cs="Times New Roman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F01CDC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DC"/>
    <w:rPr>
      <w:rFonts w:ascii="Tahoma" w:eastAsia="Times New Roman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F01CD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01CD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01CD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01CDC"/>
  </w:style>
  <w:style w:type="paragraph" w:styleId="Bezodstpw">
    <w:name w:val="No Spacing"/>
    <w:uiPriority w:val="99"/>
    <w:rsid w:val="00F01CDC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F01CD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01CD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01CDC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01CD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01C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01CD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01CD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01CD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A3C8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01CD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3E40A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01CD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01CD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01CD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01CD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01CD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01CD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01CD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01CD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01CDC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01CD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01CD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01CDC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01CD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01CD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01CD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01CD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01CDC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01CD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01CD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01CD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01CD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01CD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01CD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01CD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01CD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01CD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01CD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01CDC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F01CDC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DC"/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F01CD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01CD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01CD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01CD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01CD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01CD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01CD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01CD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01CD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01CD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01CDC"/>
  </w:style>
  <w:style w:type="paragraph" w:customStyle="1" w:styleId="ZTIR2TIRzmpodwtirtiret">
    <w:name w:val="Z_TIR/2TIR – zm. podw. tir. tiret"/>
    <w:basedOn w:val="TIRtiret"/>
    <w:uiPriority w:val="78"/>
    <w:qFormat/>
    <w:rsid w:val="00F01CD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01CD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01CD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01CD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01CD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01CD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01CD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01CD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01CD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01CD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01CD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01CD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01CD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01CD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01CD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01CD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01CD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01CD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01CD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01CD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01CD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01CD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01CDC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F01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1CDC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1CDC"/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1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DC"/>
    <w:rPr>
      <w:rFonts w:ascii="Times" w:eastAsia="Times New Roman" w:hAnsi="Times" w:cs="Times New Roman"/>
      <w:b/>
      <w:bCs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01CD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01CD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01CD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01CD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01CDC"/>
    <w:pPr>
      <w:ind w:left="2404"/>
    </w:pPr>
  </w:style>
  <w:style w:type="paragraph" w:customStyle="1" w:styleId="ODNONIKtreodnonika">
    <w:name w:val="ODNOŚNIK – treść odnośnika"/>
    <w:uiPriority w:val="19"/>
    <w:qFormat/>
    <w:rsid w:val="00F01CDC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01CD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01CD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01CD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01CD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01CD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01CD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01CD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01CD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01CD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01CD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01CD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01CD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01CD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01CD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01CD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01CD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01CD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01CD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01CD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01CD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01CD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01CD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01CD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01CD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01CD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01CD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01CD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01CD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01CD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01CD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01CD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01CD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01CD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01CD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01CD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01CD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01CD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01CD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01CD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01CD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01CD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01CD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01CD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01CD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01CD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01CD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01CDC"/>
  </w:style>
  <w:style w:type="paragraph" w:customStyle="1" w:styleId="ZZUSTzmianazmust">
    <w:name w:val="ZZ/UST(§) – zmiana zm. ust. (§)"/>
    <w:basedOn w:val="ZZARTzmianazmart"/>
    <w:uiPriority w:val="65"/>
    <w:qFormat/>
    <w:rsid w:val="00F01CD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01C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01CD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01CD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01CD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01CD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01CD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01CD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01CD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01CD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01CD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01CD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01CD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01CD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01CD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01CD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01CD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01CDC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01CD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01CD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01CDC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01CD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01CD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01CD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01CD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01CDC"/>
  </w:style>
  <w:style w:type="paragraph" w:customStyle="1" w:styleId="TEKSTZacznikido">
    <w:name w:val="TEKST&quot;Załącznik(i) do ...&quot;"/>
    <w:uiPriority w:val="28"/>
    <w:qFormat/>
    <w:rsid w:val="00F01CD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01CD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01CD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01CD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01CD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01CD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01CD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01CD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01CD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01CD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01CD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01CD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01CD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01CD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01CD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01CD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01CD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01CD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01CD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01CD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01CD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01CD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01CD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01CD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01CD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01CD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01CD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01CD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01CD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01CD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01CD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01CD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01CD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01CD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01CD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01CD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01CD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01CD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01CD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01CD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01CD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01CD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01CD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01CD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01CD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01CD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01CD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01CD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01CD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01CD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01CD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01CD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01CD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01CD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01CD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01CD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01CD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01CDC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01CDC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01CDC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01CD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01CD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01CD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01CDC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01CD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01CD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01CD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01CD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01CD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01CD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01CD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01CD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01CD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01CD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01CD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01CD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01CD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01CDC"/>
    <w:pPr>
      <w:ind w:left="1780"/>
    </w:pPr>
  </w:style>
  <w:style w:type="table" w:styleId="Tabela-Siatka">
    <w:name w:val="Table Grid"/>
    <w:basedOn w:val="Standardowy"/>
    <w:rsid w:val="00F01CDC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F01CD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F01CDC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F01CD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F01CD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F01CDC"/>
    <w:rPr>
      <w:color w:val="808080"/>
    </w:rPr>
  </w:style>
  <w:style w:type="paragraph" w:styleId="Akapitzlist">
    <w:name w:val="List Paragraph"/>
    <w:aliases w:val="Paragraf,Dot pt,F5 List Paragraph,List Paragraph1,Recommendation,List Paragraph11,Kolorowa lista — akcent 11,Akapit z listą1,Numerowanie,Listaszerű bekezdés1,List Paragraph à moi,Akapit z listą11,No Spacing1,Indicator Text,List Paragraph"/>
    <w:basedOn w:val="Normalny"/>
    <w:link w:val="AkapitzlistZnak"/>
    <w:uiPriority w:val="34"/>
    <w:qFormat/>
    <w:rsid w:val="00F01C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1C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CDC"/>
  </w:style>
  <w:style w:type="character" w:styleId="Hipercze">
    <w:name w:val="Hyperlink"/>
    <w:basedOn w:val="Domylnaczcionkaakapitu"/>
    <w:uiPriority w:val="99"/>
    <w:unhideWhenUsed/>
    <w:rsid w:val="00F01CD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01CD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C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CDC"/>
    <w:rPr>
      <w:vertAlign w:val="superscript"/>
    </w:rPr>
  </w:style>
  <w:style w:type="character" w:customStyle="1" w:styleId="AkapitzlistZnak">
    <w:name w:val="Akapit z listą Znak"/>
    <w:aliases w:val="Paragraf Znak,Dot pt Znak,F5 List Paragraph Znak,List Paragraph1 Znak,Recommendation Znak,List Paragraph11 Znak,Kolorowa lista — akcent 11 Znak,Akapit z listą1 Znak,Numerowanie Znak,Listaszerű bekezdés1 Znak,List Paragraph à moi Znak"/>
    <w:basedOn w:val="Domylnaczcionkaakapitu"/>
    <w:link w:val="Akapitzlist"/>
    <w:uiPriority w:val="34"/>
    <w:qFormat/>
    <w:locked/>
    <w:rsid w:val="003B3C5A"/>
  </w:style>
  <w:style w:type="character" w:styleId="Uwydatnienie">
    <w:name w:val="Emphasis"/>
    <w:basedOn w:val="Domylnaczcionkaakapitu"/>
    <w:uiPriority w:val="20"/>
    <w:qFormat/>
    <w:rsid w:val="00365F7B"/>
    <w:rPr>
      <w:i/>
      <w:iCs/>
    </w:rPr>
  </w:style>
  <w:style w:type="paragraph" w:customStyle="1" w:styleId="text-justify">
    <w:name w:val="text-justify"/>
    <w:basedOn w:val="Normalny"/>
    <w:rsid w:val="0001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B0722"/>
  </w:style>
  <w:style w:type="paragraph" w:customStyle="1" w:styleId="Default">
    <w:name w:val="Default"/>
    <w:rsid w:val="00E62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60F9"/>
    <w:rPr>
      <w:b/>
      <w:bCs/>
    </w:rPr>
  </w:style>
  <w:style w:type="character" w:customStyle="1" w:styleId="alb-s">
    <w:name w:val="a_lb-s"/>
    <w:basedOn w:val="Domylnaczcionkaakapitu"/>
    <w:rsid w:val="003C5D22"/>
  </w:style>
  <w:style w:type="paragraph" w:styleId="Tytu">
    <w:name w:val="Title"/>
    <w:basedOn w:val="Normalny"/>
    <w:next w:val="Normalny"/>
    <w:link w:val="TytuZnak"/>
    <w:uiPriority w:val="10"/>
    <w:qFormat/>
    <w:rsid w:val="00AA43D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3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omylnaczcionkaakapitu"/>
    <w:rsid w:val="00D5474A"/>
  </w:style>
  <w:style w:type="paragraph" w:styleId="Podtytu">
    <w:name w:val="Subtitle"/>
    <w:basedOn w:val="Normalny"/>
    <w:next w:val="Normalny"/>
    <w:link w:val="PodtytuZnak"/>
    <w:uiPriority w:val="11"/>
    <w:qFormat/>
    <w:rsid w:val="00CF768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768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left">
    <w:name w:val="left"/>
    <w:basedOn w:val="Domylnaczcionkaakapitu"/>
    <w:rsid w:val="00CA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2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96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1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3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5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0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7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1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8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5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39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31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3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89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58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1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8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uga2tkltqmfyc4nbzgiytgnbsg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DC52-9649-463A-A7D7-F2BC7C85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3041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 Sylwia</dc:creator>
  <cp:lastModifiedBy>Praca zdalna</cp:lastModifiedBy>
  <cp:revision>6</cp:revision>
  <cp:lastPrinted>2022-04-11T09:53:00Z</cp:lastPrinted>
  <dcterms:created xsi:type="dcterms:W3CDTF">2022-04-20T11:51:00Z</dcterms:created>
  <dcterms:modified xsi:type="dcterms:W3CDTF">2022-04-20T13:16:00Z</dcterms:modified>
</cp:coreProperties>
</file>